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Объявление конкурса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на предоставление субсидий из бюджета города Тобольска</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социально-ориентированным некоммерческим организациям</w:t>
      </w:r>
    </w:p>
    <w:p w:rsidR="00E47E6C" w:rsidRPr="00E47E6C" w:rsidRDefault="00E47E6C" w:rsidP="00DA2FE1">
      <w:pPr>
        <w:spacing w:after="0" w:line="240" w:lineRule="auto"/>
        <w:jc w:val="center"/>
        <w:rPr>
          <w:rFonts w:ascii="Times New Roman" w:hAnsi="Times New Roman" w:cs="Times New Roman"/>
          <w:b/>
          <w:sz w:val="28"/>
          <w:szCs w:val="28"/>
        </w:rPr>
      </w:pPr>
      <w:r w:rsidRPr="00E47E6C">
        <w:rPr>
          <w:rFonts w:ascii="Times New Roman" w:hAnsi="Times New Roman" w:cs="Times New Roman"/>
          <w:b/>
          <w:sz w:val="28"/>
          <w:szCs w:val="28"/>
        </w:rPr>
        <w:t>в 2022 году</w:t>
      </w:r>
    </w:p>
    <w:p w:rsidR="00FA0A4A" w:rsidRDefault="00E47E6C" w:rsidP="00DA2FE1">
      <w:pPr>
        <w:spacing w:after="0" w:line="240" w:lineRule="auto"/>
        <w:jc w:val="center"/>
        <w:rPr>
          <w:rFonts w:ascii="Times New Roman" w:hAnsi="Times New Roman" w:cs="Times New Roman"/>
          <w:sz w:val="20"/>
          <w:szCs w:val="20"/>
        </w:rPr>
      </w:pPr>
      <w:r w:rsidRPr="00E47E6C">
        <w:rPr>
          <w:rFonts w:ascii="Times New Roman" w:hAnsi="Times New Roman" w:cs="Times New Roman"/>
          <w:sz w:val="20"/>
          <w:szCs w:val="20"/>
        </w:rPr>
        <w:t xml:space="preserve">основание: Порядок предоставления субсидий социально ориентированным некоммерческим организациям, утвержденный Постановлением Администрации города Тобольска № 92-пк от 19.10.2021 (далее - Порядок), </w:t>
      </w:r>
      <w:r w:rsidRPr="00FA0A4A">
        <w:rPr>
          <w:rFonts w:ascii="Times New Roman" w:hAnsi="Times New Roman" w:cs="Times New Roman"/>
          <w:sz w:val="20"/>
          <w:szCs w:val="20"/>
        </w:rPr>
        <w:t>Приказ Департамента по кул</w:t>
      </w:r>
      <w:r w:rsidR="003A2A48">
        <w:rPr>
          <w:rFonts w:ascii="Times New Roman" w:hAnsi="Times New Roman" w:cs="Times New Roman"/>
          <w:sz w:val="20"/>
          <w:szCs w:val="20"/>
        </w:rPr>
        <w:t>ьтуре и туризму Администрации города</w:t>
      </w:r>
      <w:r w:rsidR="00FA0A4A">
        <w:rPr>
          <w:rFonts w:ascii="Times New Roman" w:hAnsi="Times New Roman" w:cs="Times New Roman"/>
          <w:sz w:val="20"/>
          <w:szCs w:val="20"/>
        </w:rPr>
        <w:t xml:space="preserve"> Тобольска </w:t>
      </w:r>
      <w:r w:rsidR="008E766E" w:rsidRPr="008E766E">
        <w:rPr>
          <w:rFonts w:ascii="Times New Roman" w:hAnsi="Times New Roman" w:cs="Times New Roman"/>
          <w:sz w:val="20"/>
          <w:szCs w:val="20"/>
        </w:rPr>
        <w:t>от 17.06</w:t>
      </w:r>
      <w:r w:rsidR="00FA0A4A" w:rsidRPr="008E766E">
        <w:rPr>
          <w:rFonts w:ascii="Times New Roman" w:hAnsi="Times New Roman" w:cs="Times New Roman"/>
          <w:sz w:val="20"/>
          <w:szCs w:val="20"/>
        </w:rPr>
        <w:t>.2022</w:t>
      </w:r>
      <w:r w:rsidRPr="008E766E">
        <w:rPr>
          <w:rFonts w:ascii="Times New Roman" w:hAnsi="Times New Roman" w:cs="Times New Roman"/>
          <w:sz w:val="20"/>
          <w:szCs w:val="20"/>
        </w:rPr>
        <w:t xml:space="preserve"> </w:t>
      </w:r>
      <w:r w:rsidR="008E766E" w:rsidRPr="008E766E">
        <w:rPr>
          <w:rFonts w:ascii="Times New Roman" w:hAnsi="Times New Roman" w:cs="Times New Roman"/>
          <w:sz w:val="20"/>
          <w:szCs w:val="20"/>
        </w:rPr>
        <w:t xml:space="preserve">№ </w:t>
      </w:r>
      <w:r w:rsidR="008E766E">
        <w:rPr>
          <w:rFonts w:ascii="Times New Roman" w:hAnsi="Times New Roman" w:cs="Times New Roman"/>
          <w:sz w:val="20"/>
          <w:szCs w:val="20"/>
        </w:rPr>
        <w:t>72</w:t>
      </w:r>
      <w:r w:rsidRPr="00FA0A4A">
        <w:rPr>
          <w:rFonts w:ascii="Times New Roman" w:hAnsi="Times New Roman" w:cs="Times New Roman"/>
          <w:sz w:val="20"/>
          <w:szCs w:val="20"/>
        </w:rPr>
        <w:t xml:space="preserve"> </w:t>
      </w:r>
    </w:p>
    <w:p w:rsidR="00A27AB1" w:rsidRDefault="00E47E6C" w:rsidP="00DA2FE1">
      <w:pPr>
        <w:spacing w:after="0" w:line="240" w:lineRule="auto"/>
        <w:jc w:val="center"/>
        <w:rPr>
          <w:rFonts w:ascii="Times New Roman" w:hAnsi="Times New Roman" w:cs="Times New Roman"/>
          <w:sz w:val="20"/>
          <w:szCs w:val="20"/>
        </w:rPr>
      </w:pPr>
      <w:r w:rsidRPr="00FA0A4A">
        <w:rPr>
          <w:rFonts w:ascii="Times New Roman" w:hAnsi="Times New Roman" w:cs="Times New Roman"/>
          <w:sz w:val="20"/>
          <w:szCs w:val="20"/>
        </w:rPr>
        <w:t>«О проведении конкурса на предоставление субсидий из бюджета города Тобольска социально-ориентированным некоммерческим организациям»</w:t>
      </w:r>
      <w:r w:rsidRPr="00E47E6C">
        <w:rPr>
          <w:rFonts w:ascii="Times New Roman" w:hAnsi="Times New Roman" w:cs="Times New Roman"/>
          <w:sz w:val="20"/>
          <w:szCs w:val="20"/>
        </w:rPr>
        <w:t xml:space="preserve"> (далее — Уполномоченный орган).</w:t>
      </w:r>
    </w:p>
    <w:p w:rsidR="00E47E6C" w:rsidRDefault="00E47E6C" w:rsidP="00E47E6C">
      <w:pPr>
        <w:spacing w:after="0"/>
        <w:jc w:val="center"/>
        <w:rPr>
          <w:rFonts w:ascii="Times New Roman" w:hAnsi="Times New Roman" w:cs="Times New Roman"/>
          <w:sz w:val="20"/>
          <w:szCs w:val="20"/>
        </w:rPr>
      </w:pPr>
    </w:p>
    <w:tbl>
      <w:tblPr>
        <w:tblStyle w:val="a3"/>
        <w:tblW w:w="0" w:type="auto"/>
        <w:tblInd w:w="-459" w:type="dxa"/>
        <w:tblLayout w:type="fixed"/>
        <w:tblLook w:val="04A0" w:firstRow="1" w:lastRow="0" w:firstColumn="1" w:lastColumn="0" w:noHBand="0" w:noVBand="1"/>
      </w:tblPr>
      <w:tblGrid>
        <w:gridCol w:w="2127"/>
        <w:gridCol w:w="7903"/>
      </w:tblGrid>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Сроки проведения конкурса</w:t>
            </w:r>
          </w:p>
        </w:tc>
        <w:tc>
          <w:tcPr>
            <w:tcW w:w="7903" w:type="dxa"/>
          </w:tcPr>
          <w:p w:rsidR="00E47E6C" w:rsidRPr="00E47E6C" w:rsidRDefault="00E47E6C" w:rsidP="00A8099A">
            <w:pPr>
              <w:jc w:val="both"/>
              <w:rPr>
                <w:rFonts w:ascii="Times New Roman" w:hAnsi="Times New Roman" w:cs="Times New Roman"/>
                <w:sz w:val="24"/>
                <w:szCs w:val="24"/>
              </w:rPr>
            </w:pPr>
            <w:r w:rsidRPr="00E47E6C">
              <w:rPr>
                <w:rFonts w:ascii="Times New Roman" w:hAnsi="Times New Roman" w:cs="Times New Roman"/>
                <w:sz w:val="24"/>
                <w:szCs w:val="24"/>
              </w:rPr>
              <w:t xml:space="preserve">Прием заявок на участие в Конкурсе осуществляется </w:t>
            </w:r>
            <w:r w:rsidR="008E766E">
              <w:rPr>
                <w:rFonts w:ascii="Times New Roman" w:hAnsi="Times New Roman" w:cs="Times New Roman"/>
                <w:sz w:val="24"/>
                <w:szCs w:val="24"/>
              </w:rPr>
              <w:t>с 2</w:t>
            </w:r>
            <w:r w:rsidR="00E405CF">
              <w:rPr>
                <w:rFonts w:ascii="Times New Roman" w:hAnsi="Times New Roman" w:cs="Times New Roman"/>
                <w:sz w:val="24"/>
                <w:szCs w:val="24"/>
              </w:rPr>
              <w:t>0</w:t>
            </w:r>
            <w:r w:rsidR="00A8099A">
              <w:rPr>
                <w:rFonts w:ascii="Times New Roman" w:hAnsi="Times New Roman" w:cs="Times New Roman"/>
                <w:sz w:val="24"/>
                <w:szCs w:val="24"/>
              </w:rPr>
              <w:t xml:space="preserve"> июня</w:t>
            </w:r>
            <w:r w:rsidR="00245456">
              <w:rPr>
                <w:rFonts w:ascii="Times New Roman" w:hAnsi="Times New Roman" w:cs="Times New Roman"/>
                <w:sz w:val="24"/>
                <w:szCs w:val="24"/>
              </w:rPr>
              <w:t xml:space="preserve"> по </w:t>
            </w:r>
            <w:r w:rsidR="008E766E">
              <w:rPr>
                <w:rFonts w:ascii="Times New Roman" w:hAnsi="Times New Roman" w:cs="Times New Roman"/>
                <w:sz w:val="24"/>
                <w:szCs w:val="24"/>
              </w:rPr>
              <w:t>2</w:t>
            </w:r>
            <w:r w:rsidR="00A8099A">
              <w:rPr>
                <w:rFonts w:ascii="Times New Roman" w:hAnsi="Times New Roman" w:cs="Times New Roman"/>
                <w:sz w:val="24"/>
                <w:szCs w:val="24"/>
              </w:rPr>
              <w:t>0 июля 2022 года</w:t>
            </w:r>
            <w:r w:rsidR="00E405CF">
              <w:rPr>
                <w:rFonts w:ascii="Times New Roman" w:hAnsi="Times New Roman" w:cs="Times New Roman"/>
                <w:sz w:val="24"/>
                <w:szCs w:val="24"/>
              </w:rPr>
              <w:t xml:space="preserve"> (включительно)</w:t>
            </w:r>
          </w:p>
        </w:tc>
      </w:tr>
      <w:tr w:rsidR="00E47E6C" w:rsidTr="004469F5">
        <w:tc>
          <w:tcPr>
            <w:tcW w:w="2127" w:type="dxa"/>
          </w:tcPr>
          <w:p w:rsidR="00E47E6C" w:rsidRPr="00E47E6C" w:rsidRDefault="00E47E6C" w:rsidP="00E47E6C">
            <w:pPr>
              <w:jc w:val="both"/>
              <w:rPr>
                <w:rFonts w:ascii="Times New Roman" w:hAnsi="Times New Roman" w:cs="Times New Roman"/>
                <w:sz w:val="24"/>
                <w:szCs w:val="24"/>
              </w:rPr>
            </w:pPr>
            <w:r w:rsidRPr="00E47E6C">
              <w:rPr>
                <w:rFonts w:ascii="Times New Roman" w:hAnsi="Times New Roman" w:cs="Times New Roman"/>
                <w:sz w:val="24"/>
                <w:szCs w:val="24"/>
              </w:rPr>
              <w:t>Наименование, место нахождения, почтовый адрес, адрес электронной почты, режим работы Уполномоченного органа</w:t>
            </w:r>
          </w:p>
        </w:tc>
        <w:tc>
          <w:tcPr>
            <w:tcW w:w="7903" w:type="dxa"/>
            <w:vAlign w:val="center"/>
          </w:tcPr>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Департамент по культуре и туризму Администрации города Тобольска</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 xml:space="preserve">626152, г. Тобольск, ул. Семёна </w:t>
            </w:r>
            <w:proofErr w:type="spellStart"/>
            <w:r w:rsidRPr="00E47E6C">
              <w:rPr>
                <w:rFonts w:ascii="Times New Roman" w:hAnsi="Times New Roman" w:cs="Times New Roman"/>
                <w:sz w:val="24"/>
                <w:szCs w:val="24"/>
              </w:rPr>
              <w:t>Ремезова</w:t>
            </w:r>
            <w:proofErr w:type="spellEnd"/>
            <w:r w:rsidRPr="00E47E6C">
              <w:rPr>
                <w:rFonts w:ascii="Times New Roman" w:hAnsi="Times New Roman" w:cs="Times New Roman"/>
                <w:sz w:val="24"/>
                <w:szCs w:val="24"/>
              </w:rPr>
              <w:t>, д. 27</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электронная почта: kyltyratob@mail.ru</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режим работы: понедельник-четверг - 8:45-18:00,</w:t>
            </w:r>
          </w:p>
          <w:p w:rsidR="00E47E6C" w:rsidRPr="00E47E6C" w:rsidRDefault="00E47E6C" w:rsidP="004469F5">
            <w:pPr>
              <w:spacing w:line="360" w:lineRule="auto"/>
              <w:jc w:val="both"/>
              <w:rPr>
                <w:rFonts w:ascii="Times New Roman" w:hAnsi="Times New Roman" w:cs="Times New Roman"/>
                <w:sz w:val="24"/>
                <w:szCs w:val="24"/>
              </w:rPr>
            </w:pPr>
            <w:r w:rsidRPr="00E47E6C">
              <w:rPr>
                <w:rFonts w:ascii="Times New Roman" w:hAnsi="Times New Roman" w:cs="Times New Roman"/>
                <w:sz w:val="24"/>
                <w:szCs w:val="24"/>
              </w:rPr>
              <w:t>пятница - 9:00-17:00</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Конкретные и измеримые результаты предоставления субсидии</w:t>
            </w:r>
          </w:p>
        </w:tc>
        <w:tc>
          <w:tcPr>
            <w:tcW w:w="7903" w:type="dxa"/>
            <w:hideMark/>
          </w:tcPr>
          <w:p w:rsidR="00E47E6C" w:rsidRPr="00E47E6C" w:rsidRDefault="00E47E6C" w:rsidP="00A8099A">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Согласно </w:t>
            </w:r>
            <w:proofErr w:type="gramStart"/>
            <w:r w:rsidRPr="00E47E6C">
              <w:rPr>
                <w:rFonts w:ascii="Times New Roman" w:eastAsia="Times New Roman" w:hAnsi="Times New Roman" w:cs="Times New Roman"/>
                <w:sz w:val="24"/>
                <w:szCs w:val="24"/>
                <w:lang w:eastAsia="ru-RU"/>
              </w:rPr>
              <w:t>техническ</w:t>
            </w:r>
            <w:hyperlink r:id="rId6" w:history="1">
              <w:r w:rsidRPr="00E47E6C">
                <w:rPr>
                  <w:rFonts w:ascii="Times New Roman" w:eastAsia="Times New Roman" w:hAnsi="Times New Roman" w:cs="Times New Roman"/>
                  <w:sz w:val="24"/>
                  <w:szCs w:val="24"/>
                  <w:lang w:eastAsia="ru-RU"/>
                </w:rPr>
                <w:t>им</w:t>
              </w:r>
              <w:proofErr w:type="gramEnd"/>
            </w:hyperlink>
            <w:r w:rsidRPr="00E47E6C">
              <w:rPr>
                <w:rFonts w:ascii="Times New Roman" w:eastAsia="Times New Roman" w:hAnsi="Times New Roman" w:cs="Times New Roman"/>
                <w:sz w:val="24"/>
                <w:szCs w:val="24"/>
                <w:lang w:eastAsia="ru-RU"/>
              </w:rPr>
              <w:t xml:space="preserve"> задани</w:t>
            </w:r>
            <w:hyperlink r:id="rId7" w:history="1">
              <w:r w:rsidRPr="00E47E6C">
                <w:rPr>
                  <w:rFonts w:ascii="Times New Roman" w:eastAsia="Times New Roman" w:hAnsi="Times New Roman" w:cs="Times New Roman"/>
                  <w:sz w:val="24"/>
                  <w:szCs w:val="24"/>
                  <w:lang w:eastAsia="ru-RU"/>
                </w:rPr>
                <w:t>ям</w:t>
              </w:r>
            </w:hyperlink>
            <w:r w:rsidRPr="00E47E6C">
              <w:rPr>
                <w:rFonts w:ascii="Times New Roman" w:eastAsia="Times New Roman" w:hAnsi="Times New Roman" w:cs="Times New Roman"/>
                <w:sz w:val="24"/>
                <w:szCs w:val="24"/>
                <w:lang w:eastAsia="ru-RU"/>
              </w:rPr>
              <w:t xml:space="preserve"> (Приложение </w:t>
            </w:r>
            <w:r w:rsidR="00DA2FE1">
              <w:rPr>
                <w:rFonts w:ascii="Times New Roman" w:eastAsia="Times New Roman" w:hAnsi="Times New Roman" w:cs="Times New Roman"/>
                <w:sz w:val="24"/>
                <w:szCs w:val="24"/>
                <w:lang w:eastAsia="ru-RU"/>
              </w:rPr>
              <w:t xml:space="preserve">№ </w:t>
            </w:r>
            <w:r w:rsidRPr="00E47E6C">
              <w:rPr>
                <w:rFonts w:ascii="Times New Roman" w:eastAsia="Times New Roman" w:hAnsi="Times New Roman" w:cs="Times New Roman"/>
                <w:sz w:val="24"/>
                <w:szCs w:val="24"/>
                <w:lang w:eastAsia="ru-RU"/>
              </w:rPr>
              <w:t>1-</w:t>
            </w:r>
            <w:hyperlink r:id="rId8" w:history="1">
              <w:r w:rsidR="00A8099A">
                <w:rPr>
                  <w:rFonts w:ascii="Times New Roman" w:eastAsia="Times New Roman" w:hAnsi="Times New Roman" w:cs="Times New Roman"/>
                  <w:sz w:val="24"/>
                  <w:szCs w:val="24"/>
                  <w:lang w:eastAsia="ru-RU"/>
                </w:rPr>
                <w:t>2</w:t>
              </w:r>
            </w:hyperlink>
            <w:hyperlink r:id="rId9" w:history="1">
              <w:r w:rsidRPr="00E47E6C">
                <w:rPr>
                  <w:rFonts w:ascii="Times New Roman" w:eastAsia="Times New Roman" w:hAnsi="Times New Roman" w:cs="Times New Roman"/>
                  <w:sz w:val="24"/>
                  <w:szCs w:val="24"/>
                  <w:lang w:eastAsia="ru-RU"/>
                </w:rPr>
                <w:t>)</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Сетевой адрес, на котором обеспечивается проведение конкурса</w:t>
            </w:r>
          </w:p>
        </w:tc>
        <w:tc>
          <w:tcPr>
            <w:tcW w:w="7903" w:type="dxa"/>
            <w:hideMark/>
          </w:tcPr>
          <w:p w:rsidR="004469F5" w:rsidRDefault="008E766E" w:rsidP="00DA2FE1">
            <w:pPr>
              <w:pStyle w:val="a5"/>
              <w:spacing w:before="0" w:beforeAutospacing="0" w:after="0" w:line="289" w:lineRule="atLeast"/>
            </w:pPr>
            <w:hyperlink r:id="rId10" w:history="1">
              <w:r w:rsidR="004469F5">
                <w:rPr>
                  <w:rStyle w:val="a4"/>
                </w:rPr>
                <w:t>http://admtobolsk.ru/sonko/konkurs_sonko/</w:t>
              </w:r>
            </w:hyperlink>
            <w:r w:rsidR="004469F5">
              <w:t xml:space="preserve"> </w:t>
            </w:r>
          </w:p>
          <w:p w:rsidR="00E47E6C" w:rsidRPr="00E47E6C" w:rsidRDefault="008E766E" w:rsidP="00AF1151">
            <w:pPr>
              <w:pStyle w:val="a5"/>
              <w:spacing w:before="0" w:beforeAutospacing="0" w:after="0" w:line="289" w:lineRule="atLeast"/>
            </w:pPr>
            <w:hyperlink r:id="rId11" w:history="1">
              <w:r w:rsidR="004469F5">
                <w:rPr>
                  <w:rStyle w:val="a4"/>
                </w:rPr>
                <w:t>http://www.kulturatob.ru/index.php?option=com_content&amp;view=article&amp;id=2261&amp;Itemid=165</w:t>
              </w:r>
            </w:hyperlink>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Участники конкурса</w:t>
            </w:r>
          </w:p>
        </w:tc>
        <w:tc>
          <w:tcPr>
            <w:tcW w:w="7903" w:type="dxa"/>
            <w:hideMark/>
          </w:tcPr>
          <w:p w:rsidR="00E47E6C" w:rsidRPr="00E47E6C" w:rsidRDefault="008E766E" w:rsidP="00E47E6C">
            <w:pPr>
              <w:spacing w:before="100" w:beforeAutospacing="1" w:after="142"/>
              <w:jc w:val="both"/>
              <w:rPr>
                <w:rFonts w:ascii="Times New Roman" w:eastAsia="Times New Roman" w:hAnsi="Times New Roman" w:cs="Times New Roman"/>
                <w:sz w:val="24"/>
                <w:szCs w:val="24"/>
                <w:lang w:eastAsia="ru-RU"/>
              </w:rPr>
            </w:pPr>
            <w:hyperlink r:id="rId12" w:history="1">
              <w:r w:rsidR="00E47E6C" w:rsidRPr="00E47E6C">
                <w:rPr>
                  <w:rFonts w:ascii="Times New Roman" w:eastAsia="Times New Roman" w:hAnsi="Times New Roman" w:cs="Times New Roman"/>
                  <w:sz w:val="24"/>
                  <w:szCs w:val="24"/>
                  <w:lang w:eastAsia="ru-RU"/>
                </w:rPr>
                <w:t xml:space="preserve">Некоммерческие организации, зарегистрированные в установленном федеральным законом порядке и осуществляющие в </w:t>
              </w:r>
            </w:hyperlink>
            <w:hyperlink r:id="rId13" w:history="1">
              <w:r w:rsidR="00E47E6C" w:rsidRPr="00E47E6C">
                <w:rPr>
                  <w:rFonts w:ascii="Times New Roman" w:eastAsia="Times New Roman" w:hAnsi="Times New Roman" w:cs="Times New Roman"/>
                  <w:sz w:val="24"/>
                  <w:szCs w:val="24"/>
                  <w:lang w:eastAsia="ru-RU"/>
                </w:rPr>
                <w:t>городе Тобольске</w:t>
              </w:r>
            </w:hyperlink>
            <w:r w:rsidR="00E47E6C" w:rsidRPr="00E47E6C">
              <w:rPr>
                <w:rFonts w:ascii="Times New Roman" w:eastAsia="Times New Roman" w:hAnsi="Times New Roman" w:cs="Times New Roman"/>
                <w:sz w:val="24"/>
                <w:szCs w:val="24"/>
                <w:lang w:eastAsia="ru-RU"/>
              </w:rPr>
              <w:t xml:space="preserve"> в соответствии со своими учредительными документами виды деятельности, предусмотренные пунктом 1 статьи 31.1 Федерального закона № 7-ФЗ от 12.01.1996 «О некоммерческих организациях», части 2 статьи 3 Закона Тюменской области № 2 от 18.02.2016 «О поддержке социально ориентированных некоммерческих организаций в Тюменской области».</w:t>
            </w:r>
          </w:p>
        </w:tc>
      </w:tr>
      <w:tr w:rsidR="00E47E6C" w:rsidRPr="00E47E6C" w:rsidTr="004469F5">
        <w:tc>
          <w:tcPr>
            <w:tcW w:w="2127" w:type="dxa"/>
            <w:hideMark/>
          </w:tcPr>
          <w:p w:rsidR="00E47E6C" w:rsidRPr="00E47E6C" w:rsidRDefault="00DA2FE1" w:rsidP="00CD76F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участникам </w:t>
            </w:r>
            <w:r w:rsidR="00E47E6C" w:rsidRPr="00E47E6C">
              <w:rPr>
                <w:rFonts w:ascii="Times New Roman" w:eastAsia="Times New Roman" w:hAnsi="Times New Roman" w:cs="Times New Roman"/>
                <w:sz w:val="24"/>
                <w:szCs w:val="24"/>
                <w:lang w:eastAsia="ru-RU"/>
              </w:rPr>
              <w:t>конкурса</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отсутствие не</w:t>
            </w:r>
            <w:hyperlink r:id="rId14" w:history="1">
              <w:proofErr w:type="gramStart"/>
              <w:r w:rsidRPr="00E47E6C">
                <w:rPr>
                  <w:rFonts w:ascii="Times New Roman" w:eastAsia="Times New Roman" w:hAnsi="Times New Roman" w:cs="Times New Roman"/>
                  <w:sz w:val="24"/>
                  <w:szCs w:val="24"/>
                  <w:lang w:eastAsia="ru-RU"/>
                </w:rPr>
                <w:t>и</w:t>
              </w:r>
            </w:hyperlink>
            <w:r w:rsidRPr="00E47E6C">
              <w:rPr>
                <w:rFonts w:ascii="Times New Roman" w:eastAsia="Times New Roman" w:hAnsi="Times New Roman" w:cs="Times New Roman"/>
                <w:sz w:val="24"/>
                <w:szCs w:val="24"/>
                <w:lang w:eastAsia="ru-RU"/>
              </w:rPr>
              <w:t>сполненной</w:t>
            </w:r>
            <w:proofErr w:type="gramEnd"/>
            <w:r w:rsidRPr="00E47E6C">
              <w:rPr>
                <w:rFonts w:ascii="Times New Roman" w:eastAsia="Times New Roman" w:hAnsi="Times New Roman" w:cs="Times New Roman"/>
                <w:sz w:val="24"/>
                <w:szCs w:val="24"/>
                <w:lang w:eastAsia="ru-RU"/>
              </w:rPr>
              <w:t xml:space="preserve">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отсутствие просроченной задолженности по возврату в бюджет города Тобольска субсидий, бюджетных инвестиций, </w:t>
            </w:r>
            <w:proofErr w:type="gramStart"/>
            <w:r w:rsidRPr="00E47E6C">
              <w:rPr>
                <w:rFonts w:ascii="Times New Roman" w:eastAsia="Times New Roman" w:hAnsi="Times New Roman" w:cs="Times New Roman"/>
                <w:sz w:val="24"/>
                <w:szCs w:val="24"/>
                <w:lang w:eastAsia="ru-RU"/>
              </w:rPr>
              <w:t>предоставленных</w:t>
            </w:r>
            <w:proofErr w:type="gramEnd"/>
            <w:r w:rsidRPr="00E47E6C">
              <w:rPr>
                <w:rFonts w:ascii="Times New Roman" w:eastAsia="Times New Roman" w:hAnsi="Times New Roman" w:cs="Times New Roman"/>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3)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w:t>
            </w:r>
            <w:hyperlink r:id="rId15" w:history="1">
              <w:r w:rsidRPr="00E47E6C">
                <w:rPr>
                  <w:rFonts w:ascii="Times New Roman" w:eastAsia="Times New Roman" w:hAnsi="Times New Roman" w:cs="Times New Roman"/>
                  <w:sz w:val="24"/>
                  <w:szCs w:val="24"/>
                  <w:lang w:eastAsia="ru-RU"/>
                </w:rPr>
                <w:t>предусмотренном законодательством Российской Федерации;</w:t>
              </w:r>
            </w:hyperlink>
          </w:p>
          <w:p w:rsidR="00E47E6C" w:rsidRPr="00E47E6C" w:rsidRDefault="00E47E6C" w:rsidP="00CD76F4">
            <w:pPr>
              <w:spacing w:before="240"/>
              <w:jc w:val="both"/>
              <w:rPr>
                <w:rFonts w:ascii="Times New Roman" w:eastAsia="Times New Roman" w:hAnsi="Times New Roman" w:cs="Times New Roman"/>
                <w:sz w:val="24"/>
                <w:szCs w:val="24"/>
                <w:lang w:eastAsia="ru-RU"/>
              </w:rPr>
            </w:pPr>
            <w:proofErr w:type="gramStart"/>
            <w:r w:rsidRPr="00E47E6C">
              <w:rPr>
                <w:rFonts w:ascii="Times New Roman" w:eastAsia="Times New Roman" w:hAnsi="Times New Roman" w:cs="Times New Roman"/>
                <w:sz w:val="24"/>
                <w:szCs w:val="24"/>
                <w:lang w:eastAsia="ru-RU"/>
              </w:rPr>
              <w:t>4)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E47E6C" w:rsidRPr="00E47E6C" w:rsidRDefault="00E47E6C" w:rsidP="00CD76F4">
            <w:pPr>
              <w:spacing w:before="240"/>
              <w:jc w:val="both"/>
              <w:rPr>
                <w:rFonts w:ascii="Times New Roman" w:eastAsia="Times New Roman" w:hAnsi="Times New Roman" w:cs="Times New Roman"/>
                <w:sz w:val="24"/>
                <w:szCs w:val="24"/>
                <w:lang w:eastAsia="ru-RU"/>
              </w:rPr>
            </w:pPr>
            <w:proofErr w:type="gramStart"/>
            <w:r w:rsidRPr="00E47E6C">
              <w:rPr>
                <w:rFonts w:ascii="Times New Roman" w:eastAsia="Times New Roman" w:hAnsi="Times New Roman" w:cs="Times New Roman"/>
                <w:sz w:val="24"/>
                <w:szCs w:val="24"/>
                <w:lang w:eastAsia="ru-RU"/>
              </w:rPr>
              <w:t>5)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E47E6C">
              <w:rPr>
                <w:rFonts w:ascii="Times New Roman" w:eastAsia="Times New Roman" w:hAnsi="Times New Roman" w:cs="Times New Roman"/>
                <w:sz w:val="24"/>
                <w:szCs w:val="24"/>
                <w:lang w:eastAsia="ru-RU"/>
              </w:rPr>
              <w:t xml:space="preserve"> зоны), в совокупности превышает 50 (пятьдесят) процентов;</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6)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w:t>
            </w:r>
            <w:hyperlink r:id="rId16" w:history="1">
              <w:proofErr w:type="gramStart"/>
              <w:r w:rsidRPr="00E47E6C">
                <w:rPr>
                  <w:rFonts w:ascii="Times New Roman" w:eastAsia="Times New Roman" w:hAnsi="Times New Roman" w:cs="Times New Roman"/>
                  <w:sz w:val="24"/>
                  <w:szCs w:val="24"/>
                  <w:lang w:eastAsia="ru-RU"/>
                </w:rPr>
                <w:t>П</w:t>
              </w:r>
              <w:proofErr w:type="gramEnd"/>
            </w:hyperlink>
            <w:r w:rsidRPr="00E47E6C">
              <w:rPr>
                <w:rFonts w:ascii="Times New Roman" w:eastAsia="Times New Roman" w:hAnsi="Times New Roman" w:cs="Times New Roman"/>
                <w:sz w:val="24"/>
                <w:szCs w:val="24"/>
                <w:lang w:eastAsia="ru-RU"/>
              </w:rPr>
              <w:t>орядком.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CD76F4">
        <w:tc>
          <w:tcPr>
            <w:tcW w:w="2127" w:type="dxa"/>
            <w:shd w:val="clear" w:color="auto" w:fill="auto"/>
            <w:hideMark/>
          </w:tcPr>
          <w:p w:rsidR="00E47E6C" w:rsidRPr="00CD76F4" w:rsidRDefault="00E47E6C"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Перечень документов, предоставляемых на участие в конкурсе</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1) </w:t>
            </w:r>
            <w:proofErr w:type="gramStart"/>
            <w:r w:rsidRPr="00E47E6C">
              <w:rPr>
                <w:rFonts w:ascii="Times New Roman" w:eastAsia="Times New Roman" w:hAnsi="Times New Roman" w:cs="Times New Roman"/>
                <w:sz w:val="24"/>
                <w:szCs w:val="24"/>
                <w:lang w:eastAsia="ru-RU"/>
              </w:rPr>
              <w:t>заявк</w:t>
            </w:r>
            <w:hyperlink r:id="rId17" w:history="1">
              <w:r w:rsidRPr="00E47E6C">
                <w:rPr>
                  <w:rFonts w:ascii="Times New Roman" w:eastAsia="Times New Roman" w:hAnsi="Times New Roman" w:cs="Times New Roman"/>
                  <w:sz w:val="24"/>
                  <w:szCs w:val="24"/>
                  <w:lang w:eastAsia="ru-RU"/>
                </w:rPr>
                <w:t>а</w:t>
              </w:r>
              <w:proofErr w:type="gramEnd"/>
            </w:hyperlink>
            <w:r w:rsidRPr="00E47E6C">
              <w:rPr>
                <w:rFonts w:ascii="Times New Roman" w:eastAsia="Times New Roman" w:hAnsi="Times New Roman" w:cs="Times New Roman"/>
                <w:sz w:val="24"/>
                <w:szCs w:val="24"/>
                <w:lang w:eastAsia="ru-RU"/>
              </w:rPr>
              <w:t xml:space="preserve"> на участие в </w:t>
            </w:r>
            <w:r w:rsidR="00DA2FE1">
              <w:rPr>
                <w:rFonts w:ascii="Times New Roman" w:eastAsia="Times New Roman" w:hAnsi="Times New Roman" w:cs="Times New Roman"/>
                <w:sz w:val="24"/>
                <w:szCs w:val="24"/>
                <w:lang w:eastAsia="ru-RU"/>
              </w:rPr>
              <w:t xml:space="preserve">конкурсе по форме (Приложение № </w:t>
            </w:r>
            <w:hyperlink r:id="rId18" w:history="1">
              <w:r w:rsidR="00A8099A">
                <w:rPr>
                  <w:rFonts w:ascii="Times New Roman" w:eastAsia="Times New Roman" w:hAnsi="Times New Roman" w:cs="Times New Roman"/>
                  <w:sz w:val="24"/>
                  <w:szCs w:val="24"/>
                  <w:lang w:eastAsia="ru-RU"/>
                </w:rPr>
                <w:t>3</w:t>
              </w:r>
            </w:hyperlink>
            <w:r w:rsidRPr="00E47E6C">
              <w:rPr>
                <w:rFonts w:ascii="Times New Roman" w:eastAsia="Times New Roman" w:hAnsi="Times New Roman" w:cs="Times New Roman"/>
                <w:sz w:val="24"/>
                <w:szCs w:val="24"/>
                <w:lang w:eastAsia="ru-RU"/>
              </w:rPr>
              <w:t>), содержащ</w:t>
            </w:r>
            <w:hyperlink r:id="rId19" w:history="1">
              <w:r w:rsidRPr="00E47E6C">
                <w:rPr>
                  <w:rFonts w:ascii="Times New Roman" w:eastAsia="Times New Roman" w:hAnsi="Times New Roman" w:cs="Times New Roman"/>
                  <w:sz w:val="24"/>
                  <w:szCs w:val="24"/>
                  <w:lang w:eastAsia="ru-RU"/>
                </w:rPr>
                <w:t>ая</w:t>
              </w:r>
            </w:hyperlink>
            <w:r w:rsidRPr="00E47E6C">
              <w:rPr>
                <w:rFonts w:ascii="Times New Roman" w:eastAsia="Times New Roman" w:hAnsi="Times New Roman" w:cs="Times New Roman"/>
                <w:sz w:val="24"/>
                <w:szCs w:val="24"/>
                <w:lang w:eastAsia="ru-RU"/>
              </w:rPr>
              <w:t xml:space="preserve"> согласие на публикацию (размещение) на сайте информации об участнике конкурса;</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учредительные документы;</w:t>
            </w:r>
          </w:p>
          <w:p w:rsid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паспорт социального проекта, направленного на достижение результатов и целевых показателей, указанных в утвержденном Уполномоченным органом техническом задании, с отраженными в нем экономически обоснованными расходами на его реализацию;</w:t>
            </w:r>
          </w:p>
          <w:p w:rsidR="00FF795A" w:rsidRPr="00E47E6C" w:rsidRDefault="00FF795A" w:rsidP="00CD76F4">
            <w:pPr>
              <w:spacing w:before="240"/>
              <w:jc w:val="both"/>
              <w:rPr>
                <w:rFonts w:ascii="Times New Roman" w:eastAsia="Times New Roman" w:hAnsi="Times New Roman" w:cs="Times New Roman"/>
                <w:sz w:val="24"/>
                <w:szCs w:val="24"/>
                <w:lang w:eastAsia="ru-RU"/>
              </w:rPr>
            </w:pPr>
            <w:r w:rsidRPr="00FF795A">
              <w:rPr>
                <w:rFonts w:ascii="Times New Roman" w:eastAsia="Times New Roman" w:hAnsi="Times New Roman" w:cs="Times New Roman"/>
                <w:sz w:val="24"/>
                <w:szCs w:val="24"/>
                <w:lang w:eastAsia="ru-RU"/>
              </w:rPr>
              <w:t>4) документ, удостоверяющий полномочия представителя участника конкурса (не требуется, если участник конкурса обращается самостоятельно или от имени участника конкурса обращается лицо, имеющее право действовать без доверенности);</w:t>
            </w:r>
          </w:p>
          <w:p w:rsidR="00E47E6C" w:rsidRPr="00E47E6C" w:rsidRDefault="00FF795A" w:rsidP="00CD76F4">
            <w:pPr>
              <w:spacing w:before="2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E47E6C" w:rsidRPr="00E47E6C">
              <w:rPr>
                <w:rFonts w:ascii="Times New Roman" w:eastAsia="Times New Roman" w:hAnsi="Times New Roman" w:cs="Times New Roman"/>
                <w:sz w:val="24"/>
                <w:szCs w:val="24"/>
                <w:lang w:eastAsia="ru-RU"/>
              </w:rPr>
              <w:t>) документ о расчетах по налогам, сборам, страховым взносам, пеням, штрафам, процентам, подлежащих уплате в соответствии с законодательством Российской Федерации о налогах и сборах, выданный территориальным органом Федеральной налоговой службы, по состоянию не ранее чем за 30 (тридцать) календарных дней до дня предоставления документов для участия в конкурсе, за период с 1 января текущего года по дату обращения в территориальный</w:t>
            </w:r>
            <w:proofErr w:type="gramEnd"/>
            <w:r w:rsidR="00E47E6C" w:rsidRPr="00E47E6C">
              <w:rPr>
                <w:rFonts w:ascii="Times New Roman" w:eastAsia="Times New Roman" w:hAnsi="Times New Roman" w:cs="Times New Roman"/>
                <w:sz w:val="24"/>
                <w:szCs w:val="24"/>
                <w:lang w:eastAsia="ru-RU"/>
              </w:rPr>
              <w:t xml:space="preserve"> орган Федеральной налоговой </w:t>
            </w:r>
            <w:r w:rsidR="00E47E6C" w:rsidRPr="00E47E6C">
              <w:rPr>
                <w:rFonts w:ascii="Times New Roman" w:eastAsia="Times New Roman" w:hAnsi="Times New Roman" w:cs="Times New Roman"/>
                <w:sz w:val="24"/>
                <w:szCs w:val="24"/>
                <w:lang w:eastAsia="ru-RU"/>
              </w:rPr>
              <w:lastRenderedPageBreak/>
              <w:t>службы;</w:t>
            </w:r>
          </w:p>
          <w:p w:rsidR="00E47E6C" w:rsidRDefault="00FF795A" w:rsidP="00CD76F4">
            <w:pPr>
              <w:spacing w:before="2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7E6C" w:rsidRPr="00E47E6C">
              <w:rPr>
                <w:rFonts w:ascii="Times New Roman" w:eastAsia="Times New Roman" w:hAnsi="Times New Roman" w:cs="Times New Roman"/>
                <w:sz w:val="24"/>
                <w:szCs w:val="24"/>
                <w:lang w:eastAsia="ru-RU"/>
              </w:rPr>
              <w:t xml:space="preserve">) документ об отсутствии в отношении участника конкурса исполнительных производств по оплате задолженности по денежным обязательствам перед бюджетом города Тобольска, выданный территориальным органом Федеральной службы </w:t>
            </w:r>
            <w:hyperlink r:id="rId20" w:history="1">
              <w:r w:rsidR="00E47E6C" w:rsidRPr="00E47E6C">
                <w:rPr>
                  <w:rFonts w:ascii="Times New Roman" w:eastAsia="Times New Roman" w:hAnsi="Times New Roman" w:cs="Times New Roman"/>
                  <w:sz w:val="24"/>
                  <w:szCs w:val="24"/>
                  <w:lang w:eastAsia="ru-RU"/>
                </w:rPr>
                <w:t xml:space="preserve">судебных приставов не ранее чем за 30 (тридцать) календарных </w:t>
              </w:r>
            </w:hyperlink>
            <w:hyperlink r:id="rId21" w:history="1">
              <w:r w:rsidR="00E47E6C" w:rsidRPr="00E47E6C">
                <w:rPr>
                  <w:rFonts w:ascii="Times New Roman" w:eastAsia="Times New Roman" w:hAnsi="Times New Roman" w:cs="Times New Roman"/>
                  <w:sz w:val="24"/>
                  <w:szCs w:val="24"/>
                  <w:lang w:eastAsia="ru-RU"/>
                </w:rPr>
                <w:t>дней до дня предоставления документов для участия в конкурсе</w:t>
              </w:r>
            </w:hyperlink>
            <w:r w:rsidR="00E47E6C" w:rsidRPr="00E47E6C">
              <w:rPr>
                <w:rFonts w:ascii="Times New Roman" w:eastAsia="Times New Roman" w:hAnsi="Times New Roman" w:cs="Times New Roman"/>
                <w:sz w:val="24"/>
                <w:szCs w:val="24"/>
                <w:lang w:eastAsia="ru-RU"/>
              </w:rPr>
              <w:t>.</w:t>
            </w:r>
          </w:p>
          <w:p w:rsidR="00CD76F4" w:rsidRPr="00E47E6C" w:rsidRDefault="00CD76F4" w:rsidP="00CD76F4">
            <w:pPr>
              <w:jc w:val="both"/>
              <w:rPr>
                <w:rFonts w:ascii="Times New Roman" w:eastAsia="Times New Roman" w:hAnsi="Times New Roman" w:cs="Times New Roman"/>
                <w:sz w:val="24"/>
                <w:szCs w:val="24"/>
                <w:lang w:eastAsia="ru-RU"/>
              </w:rPr>
            </w:pPr>
          </w:p>
        </w:tc>
      </w:tr>
      <w:tr w:rsidR="00CD76F4" w:rsidRPr="00E47E6C" w:rsidTr="00CD76F4">
        <w:tc>
          <w:tcPr>
            <w:tcW w:w="2127" w:type="dxa"/>
            <w:shd w:val="clear" w:color="auto" w:fill="auto"/>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lastRenderedPageBreak/>
              <w:t>П</w:t>
            </w:r>
            <w:r>
              <w:rPr>
                <w:rFonts w:ascii="Times New Roman" w:eastAsia="Times New Roman" w:hAnsi="Times New Roman" w:cs="Times New Roman"/>
                <w:sz w:val="24"/>
                <w:szCs w:val="24"/>
                <w:lang w:eastAsia="ru-RU"/>
              </w:rPr>
              <w:t>орядок подачи заявки участником</w:t>
            </w:r>
          </w:p>
        </w:tc>
        <w:tc>
          <w:tcPr>
            <w:tcW w:w="7903" w:type="dxa"/>
          </w:tcPr>
          <w:p w:rsidR="00CD76F4" w:rsidRPr="00CD76F4" w:rsidRDefault="00CD76F4" w:rsidP="00CD76F4">
            <w:pPr>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Участник конкурса предоставляет заявку и документы в Уполномоченный орган посредством личного </w:t>
            </w:r>
            <w:proofErr w:type="gramStart"/>
            <w:r w:rsidRPr="00CD76F4">
              <w:rPr>
                <w:rFonts w:ascii="Times New Roman" w:eastAsia="Times New Roman" w:hAnsi="Times New Roman" w:cs="Times New Roman"/>
                <w:sz w:val="24"/>
                <w:szCs w:val="24"/>
                <w:lang w:eastAsia="ru-RU"/>
              </w:rPr>
              <w:t>обращения</w:t>
            </w:r>
            <w:proofErr w:type="gramEnd"/>
            <w:r w:rsidRPr="00CD76F4">
              <w:rPr>
                <w:rFonts w:ascii="Times New Roman" w:eastAsia="Times New Roman" w:hAnsi="Times New Roman" w:cs="Times New Roman"/>
                <w:sz w:val="24"/>
                <w:szCs w:val="24"/>
                <w:lang w:eastAsia="ru-RU"/>
              </w:rPr>
              <w:t xml:space="preserve"> уполномоченного представителя организации в сроки, установленные в объявлении о проведении конкурса. </w:t>
            </w:r>
            <w:proofErr w:type="gramStart"/>
            <w:r w:rsidRPr="00CD76F4">
              <w:rPr>
                <w:rFonts w:ascii="Times New Roman" w:eastAsia="Times New Roman" w:hAnsi="Times New Roman" w:cs="Times New Roman"/>
                <w:sz w:val="24"/>
                <w:szCs w:val="24"/>
                <w:lang w:eastAsia="ru-RU"/>
              </w:rPr>
              <w:t>В состав заявки участником конкурса может включаться иная информация (документы) о деятельности участника конкурса, в том числе информация об основных мероприятиях за последний год, материалы, содержащие и (или) подтверждающие информацию о деятельности участника конкурса, размещенную в средствах массовой информации (пресса, телевидение, радио, информаци</w:t>
            </w:r>
            <w:r w:rsidR="00A8099A">
              <w:rPr>
                <w:rFonts w:ascii="Times New Roman" w:eastAsia="Times New Roman" w:hAnsi="Times New Roman" w:cs="Times New Roman"/>
                <w:sz w:val="24"/>
                <w:szCs w:val="24"/>
                <w:lang w:eastAsia="ru-RU"/>
              </w:rPr>
              <w:t>онно-телекоммуникационная сеть «Интернет»</w:t>
            </w:r>
            <w:r w:rsidRPr="00CD76F4">
              <w:rPr>
                <w:rFonts w:ascii="Times New Roman" w:eastAsia="Times New Roman" w:hAnsi="Times New Roman" w:cs="Times New Roman"/>
                <w:sz w:val="24"/>
                <w:szCs w:val="24"/>
                <w:lang w:eastAsia="ru-RU"/>
              </w:rPr>
              <w:t>) за предшествующий год) и иная информация.</w:t>
            </w:r>
            <w:proofErr w:type="gramEnd"/>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Участник конкурса несет ответственность за достоверность документов, представленных на получение субсидии, в соответствии с действующим законодательством Российской Федерации.</w:t>
            </w:r>
          </w:p>
          <w:p w:rsidR="00CD76F4" w:rsidRP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 xml:space="preserve">Заявка предоставляется участником конкурса в оригинале, заверяется подписью участника конкурса либо подписью </w:t>
            </w:r>
            <w:proofErr w:type="gramStart"/>
            <w:r w:rsidRPr="00CD76F4">
              <w:rPr>
                <w:rFonts w:ascii="Times New Roman" w:eastAsia="Times New Roman" w:hAnsi="Times New Roman" w:cs="Times New Roman"/>
                <w:sz w:val="24"/>
                <w:szCs w:val="24"/>
                <w:lang w:eastAsia="ru-RU"/>
              </w:rPr>
              <w:t>лица, имеющего право действовать от имени участника конкурса в соответствии с действующим законодательством и скрепляется</w:t>
            </w:r>
            <w:proofErr w:type="gramEnd"/>
            <w:r w:rsidRPr="00CD76F4">
              <w:rPr>
                <w:rFonts w:ascii="Times New Roman" w:eastAsia="Times New Roman" w:hAnsi="Times New Roman" w:cs="Times New Roman"/>
                <w:sz w:val="24"/>
                <w:szCs w:val="24"/>
                <w:lang w:eastAsia="ru-RU"/>
              </w:rPr>
              <w:t xml:space="preserve"> печатью (при наличии печати). </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Документы (за исключением паспорта социального проекта, предоставляемого в оригинале) предоставляются либо в двух экземплярах, один из которых подлинник, представляемый для обозрения специалисту Уполномоченного органа и подлежащий возврату участнику конкурса, другой - копия документа, либо в виде нотариально засвидетельствованных копий документов. Сведения, содержащиеся в предоставленных документах, должны отвечать требованиям достоверности (соответствовать действующему законодательству и не иметь противоречий с иными предоставленными документами). Копии документов должны соответствовать их оригиналам.</w:t>
            </w:r>
          </w:p>
          <w:p w:rsidR="00CD76F4" w:rsidRPr="00E47E6C" w:rsidRDefault="00CD76F4" w:rsidP="00CD76F4">
            <w:pPr>
              <w:jc w:val="both"/>
              <w:rPr>
                <w:rFonts w:ascii="Times New Roman" w:eastAsia="Times New Roman" w:hAnsi="Times New Roman" w:cs="Times New Roman"/>
                <w:sz w:val="24"/>
                <w:szCs w:val="24"/>
                <w:lang w:eastAsia="ru-RU"/>
              </w:rPr>
            </w:pP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Порядок отзыва заявки участника конкурса, порядок возврата заявки участнику конкурса, </w:t>
            </w:r>
            <w:proofErr w:type="gramStart"/>
            <w:r w:rsidRPr="00E47E6C">
              <w:rPr>
                <w:rFonts w:ascii="Times New Roman" w:eastAsia="Times New Roman" w:hAnsi="Times New Roman" w:cs="Times New Roman"/>
                <w:sz w:val="24"/>
                <w:szCs w:val="24"/>
                <w:lang w:eastAsia="ru-RU"/>
              </w:rPr>
              <w:t>определяющего</w:t>
            </w:r>
            <w:proofErr w:type="gramEnd"/>
            <w:r w:rsidRPr="00E47E6C">
              <w:rPr>
                <w:rFonts w:ascii="Times New Roman" w:eastAsia="Times New Roman" w:hAnsi="Times New Roman" w:cs="Times New Roman"/>
                <w:sz w:val="24"/>
                <w:szCs w:val="24"/>
                <w:lang w:eastAsia="ru-RU"/>
              </w:rPr>
              <w:t xml:space="preserve"> в том числе основания возврата заявки участнику конкурса, порядка внесения </w:t>
            </w:r>
            <w:r w:rsidRPr="00E47E6C">
              <w:rPr>
                <w:rFonts w:ascii="Times New Roman" w:eastAsia="Times New Roman" w:hAnsi="Times New Roman" w:cs="Times New Roman"/>
                <w:sz w:val="24"/>
                <w:szCs w:val="24"/>
                <w:lang w:eastAsia="ru-RU"/>
              </w:rPr>
              <w:lastRenderedPageBreak/>
              <w:t>изменений в заявку участника конкурса</w:t>
            </w:r>
          </w:p>
        </w:tc>
        <w:tc>
          <w:tcPr>
            <w:tcW w:w="7903" w:type="dxa"/>
            <w:hideMark/>
          </w:tcPr>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Участник конкурса может в любое время до окончания срока подачи (приема) заявок, указанного в объявлении, отозвать поданную заявку.</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Основаниями для отклонения заявки участника конкурса являются: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несоответствие предоставленной участником конкурса заявки с приобщенными документами требованиям к заявкам участников конкурса, установленным в объявлении о проведении конкурса, и (или) непредставление (представление не в полном объеме) участником конкурса документов, указанных в перечне;</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недостоверность предоставленных участником отбора сведений и информации, содержащихся в заявке и приобщенных к ней документах, в том числе информации о месте нахождения и </w:t>
            </w:r>
            <w:hyperlink r:id="rId22" w:history="1">
              <w:r w:rsidRPr="00E47E6C">
                <w:rPr>
                  <w:rFonts w:ascii="Times New Roman" w:eastAsia="Times New Roman" w:hAnsi="Times New Roman" w:cs="Times New Roman"/>
                  <w:sz w:val="24"/>
                  <w:szCs w:val="24"/>
                  <w:lang w:eastAsia="ru-RU"/>
                </w:rPr>
                <w:t>адресе;</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несоответствие участника конкурса требованиям;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 xml:space="preserve">4) подача участником конкурса заявки после даты и (или) времени, определенных для подачи заявок в объявлении о </w:t>
            </w:r>
            <w:hyperlink r:id="rId23" w:history="1">
              <w:r w:rsidRPr="00E47E6C">
                <w:rPr>
                  <w:rFonts w:ascii="Times New Roman" w:eastAsia="Times New Roman" w:hAnsi="Times New Roman" w:cs="Times New Roman"/>
                  <w:sz w:val="24"/>
                  <w:szCs w:val="24"/>
                  <w:lang w:eastAsia="ru-RU"/>
                </w:rPr>
                <w:t>проведении конкурса;</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5) отсутствие у лица, обратившегося в качестве представителя участника конкурса, полномочий действовать от имени участника конкурса;</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направившее заявку лицо не относится к категории получателя субсидии.</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Отклонение заявки по основаниям не препятствует повторной подаче участником конкурса заявки после устранения обстоятельств, послуживших основанием для отклонения заявки, в пределах срока для подачи заявок, определенного в объявлении.</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После окончания срока приема заявок приобщение к зарегистрированной заявке дополнительной информации допускается только по запросу Уполномоченного органа, в том числе с учетом рекомендаций конкурсной комиссии.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Правила рассмотрения и оценки заявки участника конкурса</w:t>
            </w:r>
          </w:p>
        </w:tc>
        <w:tc>
          <w:tcPr>
            <w:tcW w:w="7903" w:type="dxa"/>
            <w:hideMark/>
          </w:tcPr>
          <w:p w:rsid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Для проведения оценки заявок, допущенных к участию в конкурсе, Уполномоченным органом формируется конкурсная комиссия.</w:t>
            </w:r>
          </w:p>
          <w:p w:rsidR="00CD76F4" w:rsidRDefault="00CD76F4" w:rsidP="00CD76F4">
            <w:pPr>
              <w:spacing w:before="240"/>
              <w:jc w:val="both"/>
              <w:rPr>
                <w:rFonts w:ascii="Times New Roman" w:eastAsia="Times New Roman" w:hAnsi="Times New Roman" w:cs="Times New Roman"/>
                <w:sz w:val="24"/>
                <w:szCs w:val="24"/>
                <w:lang w:eastAsia="ru-RU"/>
              </w:rPr>
            </w:pPr>
            <w:r w:rsidRPr="00CD76F4">
              <w:rPr>
                <w:rFonts w:ascii="Times New Roman" w:eastAsia="Times New Roman" w:hAnsi="Times New Roman" w:cs="Times New Roman"/>
                <w:sz w:val="24"/>
                <w:szCs w:val="24"/>
                <w:lang w:eastAsia="ru-RU"/>
              </w:rPr>
              <w:t>Рассмотрение Уполномоченным органом заявки участника конкурса осуществляется в порядке очередности поступления</w:t>
            </w:r>
            <w:r>
              <w:rPr>
                <w:rFonts w:ascii="Times New Roman" w:eastAsia="Times New Roman" w:hAnsi="Times New Roman" w:cs="Times New Roman"/>
                <w:sz w:val="24"/>
                <w:szCs w:val="24"/>
                <w:lang w:eastAsia="ru-RU"/>
              </w:rPr>
              <w:t xml:space="preserve"> заявок на участие в конкурсе. </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Конкурсная комиссия рассматривает зая</w:t>
            </w:r>
            <w:r w:rsidR="00DA2FE1">
              <w:rPr>
                <w:rFonts w:ascii="Times New Roman" w:eastAsia="Times New Roman" w:hAnsi="Times New Roman" w:cs="Times New Roman"/>
                <w:sz w:val="24"/>
                <w:szCs w:val="24"/>
                <w:lang w:eastAsia="ru-RU"/>
              </w:rPr>
              <w:t>вку участника конкурса в течение</w:t>
            </w:r>
            <w:r w:rsidRPr="00E47E6C">
              <w:rPr>
                <w:rFonts w:ascii="Times New Roman" w:eastAsia="Times New Roman" w:hAnsi="Times New Roman" w:cs="Times New Roman"/>
                <w:sz w:val="24"/>
                <w:szCs w:val="24"/>
                <w:lang w:eastAsia="ru-RU"/>
              </w:rPr>
              <w:t xml:space="preserve"> 10 (десяти) рабочих дней со дня ее поступления в Конкурсную комиссию.</w:t>
            </w:r>
          </w:p>
          <w:p w:rsidR="00E47E6C" w:rsidRPr="00E47E6C" w:rsidRDefault="00E47E6C" w:rsidP="00CD76F4">
            <w:pPr>
              <w:spacing w:before="240"/>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b/>
                <w:bCs/>
                <w:sz w:val="24"/>
                <w:szCs w:val="24"/>
                <w:lang w:eastAsia="ru-RU"/>
              </w:rPr>
              <w:t>Критерии оценки заявок на участие в конкурсе:</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Экономическая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логичность мероприятий социального проекта (последовательность и взаимосвязь мероприятий проекта);</w:t>
            </w:r>
          </w:p>
          <w:p w:rsidR="00E47E6C" w:rsidRPr="00E47E6C" w:rsidRDefault="008E766E" w:rsidP="00CD76F4">
            <w:pPr>
              <w:jc w:val="both"/>
              <w:rPr>
                <w:rFonts w:ascii="Times New Roman" w:eastAsia="Times New Roman" w:hAnsi="Times New Roman" w:cs="Times New Roman"/>
                <w:sz w:val="24"/>
                <w:szCs w:val="24"/>
                <w:lang w:eastAsia="ru-RU"/>
              </w:rPr>
            </w:pPr>
            <w:hyperlink r:id="rId24" w:history="1">
              <w:r w:rsidR="00E47E6C" w:rsidRPr="00E47E6C">
                <w:rPr>
                  <w:rFonts w:ascii="Times New Roman" w:eastAsia="Times New Roman" w:hAnsi="Times New Roman" w:cs="Times New Roman"/>
                  <w:sz w:val="24"/>
                  <w:szCs w:val="24"/>
                  <w:lang w:eastAsia="ru-RU"/>
                </w:rPr>
                <w:t>2)</w:t>
              </w:r>
            </w:hyperlink>
            <w:r w:rsidR="00E47E6C" w:rsidRPr="00E47E6C">
              <w:rPr>
                <w:rFonts w:ascii="Times New Roman" w:eastAsia="Times New Roman" w:hAnsi="Times New Roman" w:cs="Times New Roman"/>
                <w:sz w:val="24"/>
                <w:szCs w:val="24"/>
                <w:lang w:eastAsia="ru-RU"/>
              </w:rPr>
              <w:t xml:space="preserve"> </w:t>
            </w:r>
            <w:hyperlink r:id="rId25" w:history="1">
              <w:proofErr w:type="gramStart"/>
              <w:r w:rsidR="00E47E6C" w:rsidRPr="00E47E6C">
                <w:rPr>
                  <w:rFonts w:ascii="Times New Roman" w:eastAsia="Times New Roman" w:hAnsi="Times New Roman" w:cs="Times New Roman"/>
                  <w:sz w:val="24"/>
                  <w:szCs w:val="24"/>
                  <w:lang w:eastAsia="ru-RU"/>
                </w:rPr>
                <w:t>с</w:t>
              </w:r>
            </w:hyperlink>
            <w:r w:rsidR="00E47E6C" w:rsidRPr="00E47E6C">
              <w:rPr>
                <w:rFonts w:ascii="Times New Roman" w:eastAsia="Times New Roman" w:hAnsi="Times New Roman" w:cs="Times New Roman"/>
                <w:sz w:val="24"/>
                <w:szCs w:val="24"/>
                <w:lang w:eastAsia="ru-RU"/>
              </w:rPr>
              <w:t>оотношение</w:t>
            </w:r>
            <w:proofErr w:type="gramEnd"/>
            <w:r w:rsidR="00E47E6C" w:rsidRPr="00E47E6C">
              <w:rPr>
                <w:rFonts w:ascii="Times New Roman" w:eastAsia="Times New Roman" w:hAnsi="Times New Roman" w:cs="Times New Roman"/>
                <w:sz w:val="24"/>
                <w:szCs w:val="24"/>
                <w:lang w:eastAsia="ru-RU"/>
              </w:rPr>
              <w:t xml:space="preserve"> планируемых расходов на реализацию социального проекта и его ожидаемых результатов;</w:t>
            </w:r>
          </w:p>
          <w:p w:rsidR="00E47E6C" w:rsidRPr="00E47E6C" w:rsidRDefault="008E766E" w:rsidP="00CD76F4">
            <w:pPr>
              <w:jc w:val="both"/>
              <w:rPr>
                <w:rFonts w:ascii="Times New Roman" w:eastAsia="Times New Roman" w:hAnsi="Times New Roman" w:cs="Times New Roman"/>
                <w:sz w:val="24"/>
                <w:szCs w:val="24"/>
                <w:lang w:eastAsia="ru-RU"/>
              </w:rPr>
            </w:pPr>
            <w:hyperlink r:id="rId26" w:history="1">
              <w:r w:rsidR="00E47E6C" w:rsidRPr="00E47E6C">
                <w:rPr>
                  <w:rFonts w:ascii="Times New Roman" w:eastAsia="Times New Roman" w:hAnsi="Times New Roman" w:cs="Times New Roman"/>
                  <w:sz w:val="24"/>
                  <w:szCs w:val="24"/>
                  <w:lang w:eastAsia="ru-RU"/>
                </w:rPr>
                <w:t xml:space="preserve">3) </w:t>
              </w:r>
            </w:hyperlink>
            <w:hyperlink r:id="rId27" w:history="1">
              <w:proofErr w:type="gramStart"/>
              <w:r w:rsidR="00E47E6C" w:rsidRPr="00E47E6C">
                <w:rPr>
                  <w:rFonts w:ascii="Times New Roman" w:eastAsia="Times New Roman" w:hAnsi="Times New Roman" w:cs="Times New Roman"/>
                  <w:sz w:val="24"/>
                  <w:szCs w:val="24"/>
                  <w:lang w:eastAsia="ru-RU"/>
                </w:rPr>
                <w:t>о</w:t>
              </w:r>
            </w:hyperlink>
            <w:r w:rsidR="00E47E6C" w:rsidRPr="00E47E6C">
              <w:rPr>
                <w:rFonts w:ascii="Times New Roman" w:eastAsia="Times New Roman" w:hAnsi="Times New Roman" w:cs="Times New Roman"/>
                <w:sz w:val="24"/>
                <w:szCs w:val="24"/>
                <w:lang w:eastAsia="ru-RU"/>
              </w:rPr>
              <w:t>боснованность</w:t>
            </w:r>
            <w:proofErr w:type="gramEnd"/>
            <w:r w:rsidR="00E47E6C" w:rsidRPr="00E47E6C">
              <w:rPr>
                <w:rFonts w:ascii="Times New Roman" w:eastAsia="Times New Roman" w:hAnsi="Times New Roman" w:cs="Times New Roman"/>
                <w:sz w:val="24"/>
                <w:szCs w:val="24"/>
                <w:lang w:eastAsia="ru-RU"/>
              </w:rPr>
              <w:t xml:space="preserve"> расходов на реализацию социального проекта.</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Социальная эффективность:</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соответствие ожидаемых результатов реализации проекта запланированным мероприятиям;</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2) степень влияния мероприятий проекта на улучшение состояния целевой группы;</w:t>
            </w:r>
          </w:p>
          <w:p w:rsidR="00E47E6C" w:rsidRPr="00DA2FE1" w:rsidRDefault="00E47E6C" w:rsidP="00CD76F4">
            <w:pPr>
              <w:spacing w:before="240"/>
              <w:jc w:val="both"/>
              <w:rPr>
                <w:rFonts w:ascii="Times New Roman" w:eastAsia="Times New Roman" w:hAnsi="Times New Roman" w:cs="Times New Roman"/>
                <w:sz w:val="24"/>
                <w:szCs w:val="24"/>
                <w:u w:val="single"/>
                <w:lang w:eastAsia="ru-RU"/>
              </w:rPr>
            </w:pPr>
            <w:r w:rsidRPr="00DA2FE1">
              <w:rPr>
                <w:rFonts w:ascii="Times New Roman" w:eastAsia="Times New Roman" w:hAnsi="Times New Roman" w:cs="Times New Roman"/>
                <w:sz w:val="24"/>
                <w:szCs w:val="24"/>
                <w:u w:val="single"/>
                <w:lang w:eastAsia="ru-RU"/>
              </w:rPr>
              <w:t>Профессиональная компетенция:</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1) наличие у участника конкурса опыта осуществления деятельности, предполагаемой по социальному проекту;</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2) наличие у участника на праве собственности или на ином законном основании необходимой для реализации социального </w:t>
            </w:r>
            <w:hyperlink r:id="rId28" w:history="1">
              <w:r w:rsidRPr="00E47E6C">
                <w:rPr>
                  <w:rFonts w:ascii="Times New Roman" w:eastAsia="Times New Roman" w:hAnsi="Times New Roman" w:cs="Times New Roman"/>
                  <w:sz w:val="24"/>
                  <w:szCs w:val="24"/>
                  <w:lang w:eastAsia="ru-RU"/>
                </w:rPr>
                <w:t>проекта материально-технической базы и помещения;</w:t>
              </w:r>
            </w:hyperlink>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3) соответствие квалификации и опыта исполнителей социального проекта запланированной деятельности;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4) наличие опыта использования целевых поступлений;</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5) 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w:t>
            </w:r>
            <w:r w:rsidRPr="00E47E6C">
              <w:rPr>
                <w:rFonts w:ascii="Times New Roman" w:eastAsia="Times New Roman" w:hAnsi="Times New Roman" w:cs="Times New Roman"/>
                <w:sz w:val="24"/>
                <w:szCs w:val="24"/>
                <w:lang w:eastAsia="ru-RU"/>
              </w:rPr>
              <w:lastRenderedPageBreak/>
              <w:t>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6) наличие информации о деятельности участника в информационно-телекоммуникационной сети Интернет, средствах массовой информации;</w:t>
            </w:r>
          </w:p>
          <w:p w:rsidR="00E47E6C" w:rsidRPr="00E47E6C" w:rsidRDefault="00E47E6C" w:rsidP="00CD76F4">
            <w:pPr>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7) нахождение участника в реестре некоммерческих организаций - исполнителей общественно полезных услуг.</w:t>
            </w:r>
          </w:p>
          <w:p w:rsidR="00E47E6C" w:rsidRPr="00E47E6C" w:rsidRDefault="00E47E6C" w:rsidP="00CD76F4">
            <w:pPr>
              <w:spacing w:before="240"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Уполномоченный орган в течение 3 (трех) рабочих дней </w:t>
            </w:r>
            <w:proofErr w:type="gramStart"/>
            <w:r w:rsidRPr="00E47E6C">
              <w:rPr>
                <w:rFonts w:ascii="Times New Roman" w:eastAsia="Times New Roman" w:hAnsi="Times New Roman" w:cs="Times New Roman"/>
                <w:sz w:val="24"/>
                <w:szCs w:val="24"/>
                <w:lang w:eastAsia="ru-RU"/>
              </w:rPr>
              <w:t>с даты получения</w:t>
            </w:r>
            <w:proofErr w:type="gramEnd"/>
            <w:r w:rsidRPr="00E47E6C">
              <w:rPr>
                <w:rFonts w:ascii="Times New Roman" w:eastAsia="Times New Roman" w:hAnsi="Times New Roman" w:cs="Times New Roman"/>
                <w:sz w:val="24"/>
                <w:szCs w:val="24"/>
                <w:lang w:eastAsia="ru-RU"/>
              </w:rPr>
              <w:t xml:space="preserve"> протокола заседания конкурсной комиссии, в котором отражено решение конкурсной комиссии по результатам итоговой оценки социальных проектов, принимает решение о предоставлении субсидии.</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lastRenderedPageBreak/>
              <w:t>Размещение итогов конкурса</w:t>
            </w:r>
          </w:p>
        </w:tc>
        <w:tc>
          <w:tcPr>
            <w:tcW w:w="7903" w:type="dxa"/>
            <w:hideMark/>
          </w:tcPr>
          <w:p w:rsidR="00E47E6C" w:rsidRPr="00E47E6C" w:rsidRDefault="008E766E" w:rsidP="00E47E6C">
            <w:pPr>
              <w:spacing w:before="100" w:beforeAutospacing="1" w:after="142"/>
              <w:jc w:val="both"/>
              <w:rPr>
                <w:rFonts w:ascii="Times New Roman" w:eastAsia="Times New Roman" w:hAnsi="Times New Roman" w:cs="Times New Roman"/>
                <w:sz w:val="24"/>
                <w:szCs w:val="24"/>
                <w:lang w:eastAsia="ru-RU"/>
              </w:rPr>
            </w:pPr>
            <w:hyperlink r:id="rId29" w:history="1">
              <w:r w:rsidR="00E47E6C" w:rsidRPr="00E47E6C">
                <w:rPr>
                  <w:rFonts w:ascii="Times New Roman" w:eastAsia="Times New Roman" w:hAnsi="Times New Roman" w:cs="Times New Roman"/>
                  <w:sz w:val="24"/>
                  <w:szCs w:val="24"/>
                  <w:lang w:eastAsia="ru-RU"/>
                </w:rPr>
                <w:t xml:space="preserve">Итоги конкурса размещаются в </w:t>
              </w:r>
            </w:hyperlink>
            <w:r w:rsidR="00E47E6C" w:rsidRPr="00E47E6C">
              <w:rPr>
                <w:rFonts w:ascii="Times New Roman" w:eastAsia="Times New Roman" w:hAnsi="Times New Roman" w:cs="Times New Roman"/>
                <w:sz w:val="24"/>
                <w:szCs w:val="24"/>
                <w:lang w:eastAsia="ru-RU"/>
              </w:rPr>
              <w:t>информационно-телекоммуникационной сети «Интернет» на Официальном сайте Администрации города Тобольска</w:t>
            </w:r>
            <w:hyperlink r:id="rId30" w:history="1">
              <w:r w:rsidR="00E47E6C" w:rsidRPr="00E47E6C">
                <w:rPr>
                  <w:rFonts w:ascii="Times New Roman" w:eastAsia="Times New Roman" w:hAnsi="Times New Roman" w:cs="Times New Roman"/>
                  <w:sz w:val="24"/>
                  <w:szCs w:val="24"/>
                  <w:lang w:eastAsia="ru-RU"/>
                </w:rPr>
                <w:t xml:space="preserve"> </w:t>
              </w:r>
            </w:hyperlink>
            <w:r w:rsidR="00E47E6C" w:rsidRPr="00E47E6C">
              <w:rPr>
                <w:rFonts w:ascii="Times New Roman" w:eastAsia="Times New Roman" w:hAnsi="Times New Roman" w:cs="Times New Roman"/>
                <w:sz w:val="24"/>
                <w:szCs w:val="24"/>
                <w:lang w:eastAsia="ru-RU"/>
              </w:rPr>
              <w:t xml:space="preserve">и на Официальном сайте Департамента по культуре и туризму Администрации города Тобольска </w:t>
            </w:r>
            <w:hyperlink r:id="rId31" w:history="1">
              <w:r w:rsidR="00E47E6C" w:rsidRPr="00E47E6C">
                <w:rPr>
                  <w:rFonts w:ascii="Times New Roman" w:eastAsia="Times New Roman" w:hAnsi="Times New Roman" w:cs="Times New Roman"/>
                  <w:sz w:val="24"/>
                  <w:szCs w:val="24"/>
                  <w:lang w:eastAsia="ru-RU"/>
                </w:rPr>
                <w:t xml:space="preserve">в </w:t>
              </w:r>
            </w:hyperlink>
            <w:r w:rsidR="00E47E6C" w:rsidRPr="00E47E6C">
              <w:rPr>
                <w:rFonts w:ascii="Times New Roman" w:eastAsia="Times New Roman" w:hAnsi="Times New Roman" w:cs="Times New Roman"/>
                <w:sz w:val="24"/>
                <w:szCs w:val="24"/>
                <w:lang w:eastAsia="ru-RU"/>
              </w:rPr>
              <w:t>срок, не превышающий 5 (пяти) рабочих дней со дня их утверждения Уполномоченным органом.</w:t>
            </w:r>
          </w:p>
        </w:tc>
      </w:tr>
      <w:tr w:rsidR="00E47E6C" w:rsidRPr="00E47E6C" w:rsidTr="004469F5">
        <w:tc>
          <w:tcPr>
            <w:tcW w:w="2127" w:type="dxa"/>
            <w:hideMark/>
          </w:tcPr>
          <w:p w:rsidR="00E47E6C" w:rsidRPr="00E47E6C" w:rsidRDefault="008E766E" w:rsidP="00E47E6C">
            <w:pPr>
              <w:spacing w:before="100" w:beforeAutospacing="1" w:after="142"/>
              <w:jc w:val="both"/>
              <w:rPr>
                <w:rFonts w:ascii="Times New Roman" w:eastAsia="Times New Roman" w:hAnsi="Times New Roman" w:cs="Times New Roman"/>
                <w:sz w:val="24"/>
                <w:szCs w:val="24"/>
                <w:lang w:eastAsia="ru-RU"/>
              </w:rPr>
            </w:pPr>
            <w:hyperlink r:id="rId32" w:history="1">
              <w:r w:rsidR="00E47E6C" w:rsidRPr="00E47E6C">
                <w:rPr>
                  <w:rFonts w:ascii="Times New Roman" w:eastAsia="Times New Roman" w:hAnsi="Times New Roman" w:cs="Times New Roman"/>
                  <w:sz w:val="24"/>
                  <w:szCs w:val="24"/>
                  <w:lang w:eastAsia="ru-RU"/>
                </w:rPr>
                <w:t xml:space="preserve">Срок, в течение которого </w:t>
              </w:r>
            </w:hyperlink>
            <w:hyperlink r:id="rId33" w:history="1">
              <w:r w:rsidR="00E47E6C" w:rsidRPr="00E47E6C">
                <w:rPr>
                  <w:rFonts w:ascii="Times New Roman" w:eastAsia="Times New Roman" w:hAnsi="Times New Roman" w:cs="Times New Roman"/>
                  <w:sz w:val="24"/>
                  <w:szCs w:val="24"/>
                  <w:lang w:eastAsia="ru-RU"/>
                </w:rPr>
                <w:t>получатель субсидии</w:t>
              </w:r>
            </w:hyperlink>
            <w:r w:rsidR="00E47E6C" w:rsidRPr="00E47E6C">
              <w:rPr>
                <w:rFonts w:ascii="Times New Roman" w:eastAsia="Times New Roman" w:hAnsi="Times New Roman" w:cs="Times New Roman"/>
                <w:sz w:val="24"/>
                <w:szCs w:val="24"/>
                <w:lang w:eastAsia="ru-RU"/>
              </w:rPr>
              <w:t xml:space="preserve"> должен подписать соглашение о предоставлении субсидии из бюджета города Тобольска</w:t>
            </w:r>
          </w:p>
        </w:tc>
        <w:tc>
          <w:tcPr>
            <w:tcW w:w="7903" w:type="dxa"/>
            <w:hideMark/>
          </w:tcPr>
          <w:p w:rsidR="00E47E6C" w:rsidRPr="00E47E6C" w:rsidRDefault="008E766E" w:rsidP="00E47E6C">
            <w:pPr>
              <w:spacing w:before="100" w:beforeAutospacing="1" w:after="142"/>
              <w:jc w:val="both"/>
              <w:rPr>
                <w:rFonts w:ascii="Times New Roman" w:eastAsia="Times New Roman" w:hAnsi="Times New Roman" w:cs="Times New Roman"/>
                <w:sz w:val="24"/>
                <w:szCs w:val="24"/>
                <w:lang w:eastAsia="ru-RU"/>
              </w:rPr>
            </w:pPr>
            <w:hyperlink r:id="rId34" w:history="1">
              <w:r w:rsidR="00E47E6C" w:rsidRPr="00E47E6C">
                <w:rPr>
                  <w:rFonts w:ascii="Times New Roman" w:eastAsia="Times New Roman" w:hAnsi="Times New Roman" w:cs="Times New Roman"/>
                  <w:sz w:val="24"/>
                  <w:szCs w:val="24"/>
                  <w:lang w:eastAsia="ru-RU"/>
                </w:rPr>
                <w:t>Получатель субсидии в течение 5 (пят</w:t>
              </w:r>
            </w:hyperlink>
            <w:hyperlink r:id="rId35" w:history="1">
              <w:r w:rsidR="00E47E6C" w:rsidRPr="00E47E6C">
                <w:rPr>
                  <w:rFonts w:ascii="Times New Roman" w:eastAsia="Times New Roman" w:hAnsi="Times New Roman" w:cs="Times New Roman"/>
                  <w:sz w:val="24"/>
                  <w:szCs w:val="24"/>
                  <w:lang w:eastAsia="ru-RU"/>
                </w:rPr>
                <w:t>и</w:t>
              </w:r>
            </w:hyperlink>
            <w:r w:rsidR="00E47E6C" w:rsidRPr="00E47E6C">
              <w:rPr>
                <w:rFonts w:ascii="Times New Roman" w:eastAsia="Times New Roman" w:hAnsi="Times New Roman" w:cs="Times New Roman"/>
                <w:sz w:val="24"/>
                <w:szCs w:val="24"/>
                <w:lang w:eastAsia="ru-RU"/>
              </w:rPr>
              <w:t xml:space="preserve">) рабочих дней </w:t>
            </w:r>
            <w:proofErr w:type="gramStart"/>
            <w:r w:rsidR="00E47E6C" w:rsidRPr="00E47E6C">
              <w:rPr>
                <w:rFonts w:ascii="Times New Roman" w:eastAsia="Times New Roman" w:hAnsi="Times New Roman" w:cs="Times New Roman"/>
                <w:sz w:val="24"/>
                <w:szCs w:val="24"/>
                <w:lang w:eastAsia="ru-RU"/>
              </w:rPr>
              <w:t>с даты уведомления</w:t>
            </w:r>
            <w:proofErr w:type="gramEnd"/>
            <w:r w:rsidR="00E47E6C" w:rsidRPr="00E47E6C">
              <w:rPr>
                <w:rFonts w:ascii="Times New Roman" w:eastAsia="Times New Roman" w:hAnsi="Times New Roman" w:cs="Times New Roman"/>
                <w:sz w:val="24"/>
                <w:szCs w:val="24"/>
                <w:lang w:eastAsia="ru-RU"/>
              </w:rPr>
              <w:t xml:space="preserve"> обеспечивает подписание соглашения при личном обращении в Уполномоченный орган.</w:t>
            </w:r>
          </w:p>
        </w:tc>
      </w:tr>
      <w:tr w:rsidR="00E47E6C" w:rsidRPr="00E47E6C" w:rsidTr="004469F5">
        <w:tc>
          <w:tcPr>
            <w:tcW w:w="2127" w:type="dxa"/>
            <w:hideMark/>
          </w:tcPr>
          <w:p w:rsidR="00E47E6C" w:rsidRPr="00E47E6C" w:rsidRDefault="008E766E" w:rsidP="00E47E6C">
            <w:pPr>
              <w:spacing w:before="100" w:beforeAutospacing="1" w:after="142"/>
              <w:jc w:val="both"/>
              <w:rPr>
                <w:rFonts w:ascii="Times New Roman" w:eastAsia="Times New Roman" w:hAnsi="Times New Roman" w:cs="Times New Roman"/>
                <w:sz w:val="24"/>
                <w:szCs w:val="24"/>
                <w:lang w:eastAsia="ru-RU"/>
              </w:rPr>
            </w:pPr>
            <w:hyperlink r:id="rId36" w:history="1">
              <w:r w:rsidR="00E47E6C" w:rsidRPr="00E47E6C">
                <w:rPr>
                  <w:rFonts w:ascii="Times New Roman" w:eastAsia="Times New Roman" w:hAnsi="Times New Roman" w:cs="Times New Roman"/>
                  <w:sz w:val="24"/>
                  <w:szCs w:val="24"/>
                  <w:lang w:eastAsia="ru-RU"/>
                </w:rPr>
                <w:t xml:space="preserve">Условие признания </w:t>
              </w:r>
              <w:proofErr w:type="gramStart"/>
              <w:r w:rsidR="00E47E6C" w:rsidRPr="00E47E6C">
                <w:rPr>
                  <w:rFonts w:ascii="Times New Roman" w:eastAsia="Times New Roman" w:hAnsi="Times New Roman" w:cs="Times New Roman"/>
                  <w:sz w:val="24"/>
                  <w:szCs w:val="24"/>
                  <w:lang w:eastAsia="ru-RU"/>
                </w:rPr>
                <w:t>по</w:t>
              </w:r>
            </w:hyperlink>
            <w:hyperlink r:id="rId37" w:history="1">
              <w:r w:rsidR="00E47E6C" w:rsidRPr="00E47E6C">
                <w:rPr>
                  <w:rFonts w:ascii="Times New Roman" w:eastAsia="Times New Roman" w:hAnsi="Times New Roman" w:cs="Times New Roman"/>
                  <w:sz w:val="24"/>
                  <w:szCs w:val="24"/>
                  <w:lang w:eastAsia="ru-RU"/>
                </w:rPr>
                <w:t>лучателя</w:t>
              </w:r>
              <w:proofErr w:type="gramEnd"/>
              <w:r w:rsidR="00E47E6C" w:rsidRPr="00E47E6C">
                <w:rPr>
                  <w:rFonts w:ascii="Times New Roman" w:eastAsia="Times New Roman" w:hAnsi="Times New Roman" w:cs="Times New Roman"/>
                  <w:sz w:val="24"/>
                  <w:szCs w:val="24"/>
                  <w:lang w:eastAsia="ru-RU"/>
                </w:rPr>
                <w:t xml:space="preserve"> </w:t>
              </w:r>
            </w:hyperlink>
            <w:hyperlink r:id="rId38" w:history="1">
              <w:r w:rsidR="00E47E6C" w:rsidRPr="00E47E6C">
                <w:rPr>
                  <w:rFonts w:ascii="Times New Roman" w:eastAsia="Times New Roman" w:hAnsi="Times New Roman" w:cs="Times New Roman"/>
                  <w:sz w:val="24"/>
                  <w:szCs w:val="24"/>
                  <w:lang w:eastAsia="ru-RU"/>
                </w:rPr>
                <w:t>субсидии</w:t>
              </w:r>
            </w:hyperlink>
            <w:r w:rsidR="00E47E6C" w:rsidRPr="00E47E6C">
              <w:rPr>
                <w:rFonts w:ascii="Times New Roman" w:eastAsia="Times New Roman" w:hAnsi="Times New Roman" w:cs="Times New Roman"/>
                <w:sz w:val="24"/>
                <w:szCs w:val="24"/>
                <w:lang w:eastAsia="ru-RU"/>
              </w:rPr>
              <w:t xml:space="preserve"> уклонившимся от заключения соглашения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В случае неявки получателя субсидии</w:t>
            </w:r>
            <w:hyperlink r:id="rId39" w:history="1">
              <w:r w:rsidRPr="00E47E6C">
                <w:rPr>
                  <w:rFonts w:ascii="Times New Roman" w:eastAsia="Times New Roman" w:hAnsi="Times New Roman" w:cs="Times New Roman"/>
                  <w:sz w:val="24"/>
                  <w:szCs w:val="24"/>
                  <w:lang w:eastAsia="ru-RU"/>
                </w:rPr>
                <w:t xml:space="preserve"> в течение 5 (пят</w:t>
              </w:r>
            </w:hyperlink>
            <w:hyperlink r:id="rId40" w:history="1">
              <w:r w:rsidRPr="00E47E6C">
                <w:rPr>
                  <w:rFonts w:ascii="Times New Roman" w:eastAsia="Times New Roman" w:hAnsi="Times New Roman" w:cs="Times New Roman"/>
                  <w:sz w:val="24"/>
                  <w:szCs w:val="24"/>
                  <w:lang w:eastAsia="ru-RU"/>
                </w:rPr>
                <w:t>и</w:t>
              </w:r>
            </w:hyperlink>
            <w:hyperlink r:id="rId41" w:history="1">
              <w:r w:rsidRPr="00E47E6C">
                <w:rPr>
                  <w:rFonts w:ascii="Times New Roman" w:eastAsia="Times New Roman" w:hAnsi="Times New Roman" w:cs="Times New Roman"/>
                  <w:sz w:val="24"/>
                  <w:szCs w:val="24"/>
                  <w:lang w:eastAsia="ru-RU"/>
                </w:rPr>
                <w:t xml:space="preserve">) рабочих дней </w:t>
              </w:r>
              <w:proofErr w:type="gramStart"/>
              <w:r w:rsidRPr="00E47E6C">
                <w:rPr>
                  <w:rFonts w:ascii="Times New Roman" w:eastAsia="Times New Roman" w:hAnsi="Times New Roman" w:cs="Times New Roman"/>
                  <w:sz w:val="24"/>
                  <w:szCs w:val="24"/>
                  <w:lang w:eastAsia="ru-RU"/>
                </w:rPr>
                <w:t>с даты уведомления</w:t>
              </w:r>
              <w:proofErr w:type="gramEnd"/>
              <w:r w:rsidRPr="00E47E6C">
                <w:rPr>
                  <w:rFonts w:ascii="Times New Roman" w:eastAsia="Times New Roman" w:hAnsi="Times New Roman" w:cs="Times New Roman"/>
                  <w:sz w:val="24"/>
                  <w:szCs w:val="24"/>
                  <w:lang w:eastAsia="ru-RU"/>
                </w:rPr>
                <w:t xml:space="preserve">, получатель субсидии считается </w:t>
              </w:r>
            </w:hyperlink>
            <w:hyperlink r:id="rId42" w:history="1">
              <w:r w:rsidRPr="00E47E6C">
                <w:rPr>
                  <w:rFonts w:ascii="Times New Roman" w:eastAsia="Times New Roman" w:hAnsi="Times New Roman" w:cs="Times New Roman"/>
                  <w:sz w:val="24"/>
                  <w:szCs w:val="24"/>
                  <w:lang w:eastAsia="ru-RU"/>
                </w:rPr>
                <w:t>уклонившимся от заключения</w:t>
              </w:r>
            </w:hyperlink>
            <w:r w:rsidRPr="00E47E6C">
              <w:rPr>
                <w:rFonts w:ascii="Times New Roman" w:eastAsia="Times New Roman" w:hAnsi="Times New Roman" w:cs="Times New Roman"/>
                <w:sz w:val="24"/>
                <w:szCs w:val="24"/>
                <w:lang w:eastAsia="ru-RU"/>
              </w:rPr>
              <w:t xml:space="preserve"> соглашения.</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Техническое задание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Приложение </w:t>
            </w:r>
            <w:r w:rsidR="00DA2FE1">
              <w:rPr>
                <w:rFonts w:ascii="Times New Roman" w:eastAsia="Times New Roman" w:hAnsi="Times New Roman" w:cs="Times New Roman"/>
                <w:sz w:val="24"/>
                <w:szCs w:val="24"/>
                <w:lang w:eastAsia="ru-RU"/>
              </w:rPr>
              <w:t xml:space="preserve">№ </w:t>
            </w:r>
            <w:r w:rsidR="00A8099A">
              <w:rPr>
                <w:rFonts w:ascii="Times New Roman" w:eastAsia="Times New Roman" w:hAnsi="Times New Roman" w:cs="Times New Roman"/>
                <w:sz w:val="24"/>
                <w:szCs w:val="24"/>
                <w:lang w:eastAsia="ru-RU"/>
              </w:rPr>
              <w:t>1-2</w:t>
            </w:r>
          </w:p>
        </w:tc>
      </w:tr>
      <w:tr w:rsidR="00E47E6C" w:rsidRPr="00E47E6C" w:rsidTr="004469F5">
        <w:tc>
          <w:tcPr>
            <w:tcW w:w="2127"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Форма заявки на участие в конкурсе</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Приложение</w:t>
            </w:r>
            <w:r w:rsidR="00DA2FE1">
              <w:rPr>
                <w:rFonts w:ascii="Times New Roman" w:eastAsia="Times New Roman" w:hAnsi="Times New Roman" w:cs="Times New Roman"/>
                <w:sz w:val="24"/>
                <w:szCs w:val="24"/>
                <w:lang w:eastAsia="ru-RU"/>
              </w:rPr>
              <w:t xml:space="preserve"> №</w:t>
            </w:r>
            <w:r w:rsidR="00A8099A">
              <w:rPr>
                <w:rFonts w:ascii="Times New Roman" w:eastAsia="Times New Roman" w:hAnsi="Times New Roman" w:cs="Times New Roman"/>
                <w:sz w:val="24"/>
                <w:szCs w:val="24"/>
                <w:lang w:eastAsia="ru-RU"/>
              </w:rPr>
              <w:t xml:space="preserve"> 3</w:t>
            </w:r>
          </w:p>
        </w:tc>
      </w:tr>
      <w:tr w:rsidR="00E47E6C" w:rsidRPr="00E47E6C" w:rsidTr="004469F5">
        <w:trPr>
          <w:trHeight w:val="1764"/>
        </w:trPr>
        <w:tc>
          <w:tcPr>
            <w:tcW w:w="2127" w:type="dxa"/>
            <w:hideMark/>
          </w:tcPr>
          <w:p w:rsidR="00E47E6C" w:rsidRPr="00E47E6C" w:rsidRDefault="00E47E6C" w:rsidP="004469F5">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 xml:space="preserve">Номер </w:t>
            </w:r>
            <w:proofErr w:type="gramStart"/>
            <w:r w:rsidRPr="00E47E6C">
              <w:rPr>
                <w:rFonts w:ascii="Times New Roman" w:eastAsia="Times New Roman" w:hAnsi="Times New Roman" w:cs="Times New Roman"/>
                <w:sz w:val="24"/>
                <w:szCs w:val="24"/>
                <w:lang w:eastAsia="ru-RU"/>
              </w:rPr>
              <w:t>телефон</w:t>
            </w:r>
            <w:proofErr w:type="gramEnd"/>
            <w:r w:rsidR="006C47D4">
              <w:fldChar w:fldCharType="begin"/>
            </w:r>
            <w:r w:rsidR="006C47D4">
              <w:instrText xml:space="preserve"> HYPERLINK "http://www.admtobolsk.ru/" </w:instrText>
            </w:r>
            <w:r w:rsidR="006C47D4">
              <w:fldChar w:fldCharType="separate"/>
            </w:r>
            <w:r w:rsidRPr="00E47E6C">
              <w:rPr>
                <w:rFonts w:ascii="Times New Roman" w:eastAsia="Times New Roman" w:hAnsi="Times New Roman" w:cs="Times New Roman"/>
                <w:sz w:val="24"/>
                <w:szCs w:val="24"/>
                <w:lang w:eastAsia="ru-RU"/>
              </w:rPr>
              <w:t>а</w:t>
            </w:r>
            <w:r w:rsidR="006C47D4">
              <w:rPr>
                <w:rFonts w:ascii="Times New Roman" w:eastAsia="Times New Roman" w:hAnsi="Times New Roman" w:cs="Times New Roman"/>
                <w:sz w:val="24"/>
                <w:szCs w:val="24"/>
                <w:lang w:eastAsia="ru-RU"/>
              </w:rPr>
              <w:fldChar w:fldCharType="end"/>
            </w:r>
            <w:hyperlink r:id="rId43" w:history="1">
              <w:r w:rsidRPr="00E47E6C">
                <w:rPr>
                  <w:rFonts w:ascii="Times New Roman" w:eastAsia="Times New Roman" w:hAnsi="Times New Roman" w:cs="Times New Roman"/>
                  <w:sz w:val="24"/>
                  <w:szCs w:val="24"/>
                  <w:lang w:eastAsia="ru-RU"/>
                </w:rPr>
                <w:t xml:space="preserve"> </w:t>
              </w:r>
            </w:hyperlink>
            <w:r w:rsidRPr="00E47E6C">
              <w:rPr>
                <w:rFonts w:ascii="Times New Roman" w:eastAsia="Times New Roman" w:hAnsi="Times New Roman" w:cs="Times New Roman"/>
                <w:sz w:val="24"/>
                <w:szCs w:val="24"/>
                <w:lang w:eastAsia="ru-RU"/>
              </w:rPr>
              <w:t>Уполномоченного органа для получения консультаций по подготовке заявок на участие в конкурсе и порядке его проведения</w:t>
            </w:r>
          </w:p>
        </w:tc>
        <w:tc>
          <w:tcPr>
            <w:tcW w:w="7903" w:type="dxa"/>
            <w:hideMark/>
          </w:tcPr>
          <w:p w:rsidR="00E47E6C" w:rsidRPr="00E47E6C" w:rsidRDefault="00E47E6C" w:rsidP="00E47E6C">
            <w:pPr>
              <w:spacing w:before="100" w:beforeAutospacing="1" w:after="142"/>
              <w:jc w:val="both"/>
              <w:rPr>
                <w:rFonts w:ascii="Times New Roman" w:eastAsia="Times New Roman" w:hAnsi="Times New Roman" w:cs="Times New Roman"/>
                <w:sz w:val="24"/>
                <w:szCs w:val="24"/>
                <w:lang w:eastAsia="ru-RU"/>
              </w:rPr>
            </w:pPr>
            <w:r w:rsidRPr="00E47E6C">
              <w:rPr>
                <w:rFonts w:ascii="Times New Roman" w:eastAsia="Times New Roman" w:hAnsi="Times New Roman" w:cs="Times New Roman"/>
                <w:sz w:val="24"/>
                <w:szCs w:val="24"/>
                <w:lang w:eastAsia="ru-RU"/>
              </w:rPr>
              <w:t>8 (3456) 26-41-04</w:t>
            </w:r>
          </w:p>
        </w:tc>
      </w:tr>
    </w:tbl>
    <w:p w:rsidR="0063200C" w:rsidRDefault="0063200C" w:rsidP="00E47E6C">
      <w:pPr>
        <w:spacing w:after="0"/>
        <w:jc w:val="center"/>
        <w:rPr>
          <w:rFonts w:ascii="Times New Roman" w:hAnsi="Times New Roman" w:cs="Times New Roman"/>
          <w:sz w:val="20"/>
          <w:szCs w:val="20"/>
        </w:rPr>
      </w:pPr>
    </w:p>
    <w:p w:rsidR="0063200C" w:rsidRDefault="0063200C">
      <w:pPr>
        <w:rPr>
          <w:rFonts w:ascii="Times New Roman" w:hAnsi="Times New Roman" w:cs="Times New Roman"/>
          <w:sz w:val="20"/>
          <w:szCs w:val="20"/>
        </w:rPr>
      </w:pPr>
      <w:r>
        <w:rPr>
          <w:rFonts w:ascii="Times New Roman" w:hAnsi="Times New Roman" w:cs="Times New Roman"/>
          <w:sz w:val="20"/>
          <w:szCs w:val="20"/>
        </w:rPr>
        <w:br w:type="page"/>
      </w:r>
    </w:p>
    <w:p w:rsidR="0063200C" w:rsidRDefault="0063200C" w:rsidP="00E47E6C">
      <w:pPr>
        <w:spacing w:after="0"/>
        <w:jc w:val="center"/>
        <w:rPr>
          <w:rFonts w:ascii="Times New Roman" w:hAnsi="Times New Roman" w:cs="Times New Roman"/>
          <w:sz w:val="20"/>
          <w:szCs w:val="20"/>
        </w:rPr>
        <w:sectPr w:rsidR="0063200C">
          <w:pgSz w:w="11906" w:h="16838"/>
          <w:pgMar w:top="1134" w:right="850" w:bottom="1134" w:left="1701" w:header="708" w:footer="708" w:gutter="0"/>
          <w:cols w:space="708"/>
          <w:docGrid w:linePitch="360"/>
        </w:sectPr>
      </w:pPr>
    </w:p>
    <w:p w:rsidR="00AF1151" w:rsidRPr="00AF1151" w:rsidRDefault="00AF1151" w:rsidP="00AF1151">
      <w:pPr>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sz w:val="24"/>
          <w:szCs w:val="24"/>
          <w:lang w:eastAsia="ru-RU"/>
        </w:rPr>
        <w:lastRenderedPageBreak/>
        <w:t>Приложение № 1</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Техническое задание № 1</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 xml:space="preserve">на предоставление субсидий из бюджета города Тобольска </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A8099A" w:rsidRPr="00A8099A" w:rsidRDefault="00A8099A" w:rsidP="00A8099A">
      <w:pPr>
        <w:spacing w:after="0" w:line="240" w:lineRule="auto"/>
        <w:ind w:left="-284"/>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Наименование проекта (программы):</w:t>
      </w:r>
    </w:p>
    <w:p w:rsidR="00A8099A" w:rsidRPr="00A8099A" w:rsidRDefault="00A8099A" w:rsidP="00A8099A">
      <w:pPr>
        <w:spacing w:after="0" w:line="240" w:lineRule="auto"/>
        <w:ind w:left="-284"/>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b/>
          <w:sz w:val="24"/>
          <w:szCs w:val="24"/>
          <w:lang w:eastAsia="ru-RU"/>
        </w:rPr>
        <w:t>«Организация и проведение Фестиваля «Дружба народов»»</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 xml:space="preserve">Заказчик (уполномоченный орган): Департамент по культуре и туризму </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Администрации города Тобольска</w:t>
      </w:r>
    </w:p>
    <w:p w:rsidR="00A8099A" w:rsidRPr="00A8099A" w:rsidRDefault="00A8099A" w:rsidP="00A8099A">
      <w:pPr>
        <w:spacing w:after="0" w:line="240" w:lineRule="auto"/>
        <w:jc w:val="center"/>
        <w:rPr>
          <w:rFonts w:ascii="Times New Roman" w:eastAsia="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A8099A" w:rsidRPr="00A8099A" w:rsidTr="00085990">
        <w:tc>
          <w:tcPr>
            <w:tcW w:w="1464" w:type="pct"/>
            <w:shd w:val="clear" w:color="auto" w:fill="auto"/>
          </w:tcPr>
          <w:p w:rsidR="00A8099A" w:rsidRPr="00A8099A" w:rsidRDefault="00A8099A" w:rsidP="00A8099A">
            <w:pPr>
              <w:spacing w:after="0" w:line="240" w:lineRule="auto"/>
              <w:ind w:left="34"/>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Цель проекта (программы)</w:t>
            </w:r>
          </w:p>
        </w:tc>
        <w:tc>
          <w:tcPr>
            <w:tcW w:w="3536"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Создание условий для сохранения значимости национального многообразия.</w:t>
            </w:r>
          </w:p>
        </w:tc>
      </w:tr>
      <w:tr w:rsidR="00A8099A" w:rsidRPr="00A8099A" w:rsidTr="00085990">
        <w:tc>
          <w:tcPr>
            <w:tcW w:w="1464"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Задачи проекта (программы)</w:t>
            </w:r>
          </w:p>
        </w:tc>
        <w:tc>
          <w:tcPr>
            <w:tcW w:w="3536"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 Познакомить жителей и гостей города с культурами, традициями и обычаями народов, проживающих на территории Российской Федерации.</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2. Организовать межкультурные и межнациональные коммуникации.</w:t>
            </w:r>
          </w:p>
        </w:tc>
      </w:tr>
      <w:tr w:rsidR="00A8099A" w:rsidRPr="00A8099A" w:rsidTr="00085990">
        <w:tc>
          <w:tcPr>
            <w:tcW w:w="1464"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Мероприятия проекта (программы)</w:t>
            </w:r>
          </w:p>
        </w:tc>
        <w:tc>
          <w:tcPr>
            <w:tcW w:w="3536"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 Концертная программа с выступлением артистов, творческих коллективов из числа представителей национальных объединений.</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2. Работа площадок:</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национальная кухня;</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-национальное подворье;</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3. Мастер-классы на площадках национальных подворий.</w:t>
            </w:r>
          </w:p>
        </w:tc>
      </w:tr>
      <w:tr w:rsidR="00A8099A" w:rsidRPr="00A8099A" w:rsidTr="00085990">
        <w:tc>
          <w:tcPr>
            <w:tcW w:w="1464"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Значение целевых показателей</w:t>
            </w:r>
          </w:p>
        </w:tc>
        <w:tc>
          <w:tcPr>
            <w:tcW w:w="3536" w:type="pct"/>
            <w:shd w:val="clear" w:color="auto" w:fill="auto"/>
          </w:tcPr>
          <w:p w:rsidR="00A8099A" w:rsidRPr="00A8099A" w:rsidRDefault="00A8099A" w:rsidP="00A8099A">
            <w:pPr>
              <w:spacing w:after="0" w:line="240" w:lineRule="auto"/>
              <w:contextualSpacing/>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1.1. Продолжительность концертной программы - не менее 60 минут.</w:t>
            </w:r>
          </w:p>
          <w:p w:rsidR="00A8099A" w:rsidRPr="00A8099A" w:rsidRDefault="00A8099A" w:rsidP="00A8099A">
            <w:pPr>
              <w:spacing w:after="0" w:line="240" w:lineRule="auto"/>
              <w:contextualSpacing/>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1.2. Количество представителей различных национальных объединений, привлеченных к организации и участию в Фестивале - не менее 5.</w:t>
            </w:r>
          </w:p>
          <w:p w:rsidR="00A8099A" w:rsidRPr="00A8099A" w:rsidRDefault="00A8099A" w:rsidP="00A8099A">
            <w:pPr>
              <w:spacing w:after="0" w:line="240" w:lineRule="auto"/>
              <w:contextualSpacing/>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2. Количество презентаций национальных подворий:</w:t>
            </w:r>
          </w:p>
          <w:p w:rsidR="00A8099A" w:rsidRPr="00A8099A" w:rsidRDefault="00A8099A" w:rsidP="00A8099A">
            <w:pPr>
              <w:spacing w:after="0" w:line="240" w:lineRule="auto"/>
              <w:contextualSpacing/>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национальная кухня - не менее 3 площадок;</w:t>
            </w:r>
          </w:p>
          <w:p w:rsidR="00A8099A" w:rsidRPr="00A8099A" w:rsidRDefault="00A8099A" w:rsidP="00A8099A">
            <w:pPr>
              <w:spacing w:after="0" w:line="240" w:lineRule="auto"/>
              <w:contextualSpacing/>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национальная культура и быт - не менее 3 площадок.</w:t>
            </w:r>
          </w:p>
          <w:p w:rsidR="00A8099A" w:rsidRPr="00A8099A" w:rsidRDefault="00A8099A" w:rsidP="00A8099A">
            <w:pPr>
              <w:spacing w:after="0" w:line="240" w:lineRule="auto"/>
              <w:contextualSpacing/>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3. Количество проведенных мастер-классов:</w:t>
            </w:r>
          </w:p>
          <w:p w:rsidR="00A8099A" w:rsidRPr="00A8099A" w:rsidRDefault="00A8099A" w:rsidP="00A8099A">
            <w:pPr>
              <w:spacing w:after="0" w:line="240" w:lineRule="auto"/>
              <w:contextualSpacing/>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национальная кухня - не менее 3;</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национальная культура и быт - не менее 3.</w:t>
            </w:r>
          </w:p>
        </w:tc>
      </w:tr>
      <w:tr w:rsidR="00A8099A" w:rsidRPr="00A8099A" w:rsidTr="00085990">
        <w:tc>
          <w:tcPr>
            <w:tcW w:w="1464"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Максимальный размер субсидии (руб.)</w:t>
            </w:r>
          </w:p>
        </w:tc>
        <w:tc>
          <w:tcPr>
            <w:tcW w:w="3536"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500 000,00</w:t>
            </w:r>
          </w:p>
        </w:tc>
      </w:tr>
      <w:tr w:rsidR="00A8099A" w:rsidRPr="00A8099A" w:rsidTr="00085990">
        <w:tc>
          <w:tcPr>
            <w:tcW w:w="1464"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Минимальный размер собственных средств (руб.)</w:t>
            </w:r>
          </w:p>
        </w:tc>
        <w:tc>
          <w:tcPr>
            <w:tcW w:w="3536"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0</w:t>
            </w:r>
          </w:p>
        </w:tc>
      </w:tr>
      <w:tr w:rsidR="00A8099A" w:rsidRPr="00A8099A" w:rsidTr="00085990">
        <w:tc>
          <w:tcPr>
            <w:tcW w:w="1464"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Срок реализации проекта (программы)</w:t>
            </w:r>
          </w:p>
        </w:tc>
        <w:tc>
          <w:tcPr>
            <w:tcW w:w="3536"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Август 2022 года</w:t>
            </w:r>
          </w:p>
        </w:tc>
      </w:tr>
      <w:tr w:rsidR="00A8099A" w:rsidRPr="00A8099A" w:rsidTr="00085990">
        <w:tc>
          <w:tcPr>
            <w:tcW w:w="1464"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Требования к реализации проекта (программы)</w:t>
            </w:r>
          </w:p>
        </w:tc>
        <w:tc>
          <w:tcPr>
            <w:tcW w:w="3536"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проведение мероприятий Фестиваля на открытой площадке города Тобольска;</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согласование сценария с Департаментом по культуре и туризму Администрации города Тобольска;</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использование единого стиля оформления всех площадок Фестиваля;</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xml:space="preserve">- проведение обширной рекламной кампании в сети </w:t>
            </w:r>
            <w:r w:rsidRPr="00A8099A">
              <w:rPr>
                <w:rFonts w:ascii="Times New Roman" w:eastAsia="Calibri" w:hAnsi="Times New Roman" w:cs="Times New Roman"/>
                <w:sz w:val="24"/>
                <w:szCs w:val="24"/>
                <w:lang w:eastAsia="ru-RU"/>
              </w:rPr>
              <w:lastRenderedPageBreak/>
              <w:t>«Интернет», в СМИ;</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наличие опыта, необходимого для достижения результатов проекта;</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обеспечение безопасности при проведении мероприятий.</w:t>
            </w:r>
          </w:p>
        </w:tc>
      </w:tr>
      <w:tr w:rsidR="00A8099A" w:rsidRPr="00A8099A" w:rsidTr="00085990">
        <w:tc>
          <w:tcPr>
            <w:tcW w:w="1464"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3536" w:type="pct"/>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proofErr w:type="gramStart"/>
            <w:r w:rsidRPr="00A8099A">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proofErr w:type="gramStart"/>
            <w:r w:rsidRPr="00A8099A">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8099A">
              <w:rPr>
                <w:rFonts w:ascii="Times New Roman" w:eastAsia="Calibri" w:hAnsi="Times New Roman" w:cs="Times New Roman"/>
                <w:sz w:val="24"/>
                <w:szCs w:val="24"/>
                <w:lang w:eastAsia="ru-RU"/>
              </w:rPr>
              <w:t>), в совокупности превышает 50 (пятьдесят) процентов;</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E405CF" w:rsidRDefault="00E405CF" w:rsidP="00AF1151">
      <w:pPr>
        <w:spacing w:line="240" w:lineRule="auto"/>
        <w:jc w:val="right"/>
        <w:rPr>
          <w:rFonts w:ascii="Times New Roman" w:eastAsia="Times New Roman" w:hAnsi="Times New Roman" w:cs="Times New Roman"/>
          <w:sz w:val="24"/>
          <w:szCs w:val="24"/>
          <w:lang w:eastAsia="ru-RU"/>
        </w:rPr>
      </w:pPr>
    </w:p>
    <w:p w:rsidR="00AF1151" w:rsidRPr="00AF1151" w:rsidRDefault="00AF1151" w:rsidP="00AF1151">
      <w:pPr>
        <w:spacing w:line="240" w:lineRule="auto"/>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sz w:val="24"/>
          <w:szCs w:val="24"/>
          <w:lang w:eastAsia="ru-RU"/>
        </w:rPr>
        <w:lastRenderedPageBreak/>
        <w:t>Приложение № 2</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Техническое задание № 2</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 xml:space="preserve">на предоставление субсидий из бюджета города Тобольска </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 xml:space="preserve">социально-ориентированным некоммерческим организациям </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Наименование проекта (программы):</w:t>
      </w:r>
    </w:p>
    <w:p w:rsidR="00A8099A" w:rsidRPr="00A8099A" w:rsidRDefault="00A8099A" w:rsidP="00A8099A">
      <w:pPr>
        <w:spacing w:after="0" w:line="240" w:lineRule="auto"/>
        <w:jc w:val="center"/>
        <w:rPr>
          <w:rFonts w:ascii="Times New Roman" w:eastAsia="Times New Roman" w:hAnsi="Times New Roman" w:cs="Times New Roman"/>
          <w:b/>
          <w:sz w:val="24"/>
          <w:szCs w:val="24"/>
          <w:lang w:eastAsia="ru-RU"/>
        </w:rPr>
      </w:pPr>
      <w:r w:rsidRPr="00A8099A">
        <w:rPr>
          <w:rFonts w:ascii="Times New Roman" w:eastAsia="Times New Roman" w:hAnsi="Times New Roman" w:cs="Times New Roman"/>
          <w:b/>
          <w:sz w:val="24"/>
          <w:szCs w:val="24"/>
          <w:lang w:eastAsia="ru-RU"/>
        </w:rPr>
        <w:t>«Реализация проекта (программы), направленного на популяризацию исторического и туристского потенциала города Тобольска»</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Заказчик (уполномоченный орган): Департамент по культуре и туризму</w:t>
      </w:r>
    </w:p>
    <w:p w:rsidR="00A8099A" w:rsidRPr="00A8099A" w:rsidRDefault="00A8099A" w:rsidP="00A8099A">
      <w:pPr>
        <w:spacing w:after="0" w:line="240" w:lineRule="auto"/>
        <w:jc w:val="center"/>
        <w:rPr>
          <w:rFonts w:ascii="Times New Roman" w:eastAsia="Times New Roman" w:hAnsi="Times New Roman" w:cs="Times New Roman"/>
          <w:sz w:val="24"/>
          <w:szCs w:val="24"/>
          <w:lang w:eastAsia="ru-RU"/>
        </w:rPr>
      </w:pPr>
      <w:r w:rsidRPr="00A8099A">
        <w:rPr>
          <w:rFonts w:ascii="Times New Roman" w:eastAsia="Times New Roman" w:hAnsi="Times New Roman" w:cs="Times New Roman"/>
          <w:sz w:val="24"/>
          <w:szCs w:val="24"/>
          <w:lang w:eastAsia="ru-RU"/>
        </w:rPr>
        <w:t>Администрации города Тобольска</w:t>
      </w:r>
    </w:p>
    <w:p w:rsidR="00A8099A" w:rsidRPr="00A8099A" w:rsidRDefault="00A8099A" w:rsidP="00A8099A">
      <w:pPr>
        <w:spacing w:after="0" w:line="240" w:lineRule="auto"/>
        <w:jc w:val="center"/>
        <w:rPr>
          <w:rFonts w:ascii="Times New Roman" w:eastAsia="Times New Roman" w:hAnsi="Times New Roman" w:cs="Times New Roman"/>
          <w:b/>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207"/>
      </w:tblGrid>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Цель проекта (программы)</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Создание условия для популяризации культурного наследия, исторического и туристского потенциала города Тобольска, а также знакомства населени</w:t>
            </w:r>
            <w:r w:rsidR="008E766E">
              <w:rPr>
                <w:rFonts w:ascii="Times New Roman" w:eastAsia="Calibri" w:hAnsi="Times New Roman" w:cs="Times New Roman"/>
                <w:sz w:val="24"/>
                <w:szCs w:val="24"/>
                <w:lang w:eastAsia="ru-RU"/>
              </w:rPr>
              <w:t>я с туристическими, природными</w:t>
            </w:r>
            <w:bookmarkStart w:id="0" w:name="_GoBack"/>
            <w:bookmarkEnd w:id="0"/>
            <w:r w:rsidRPr="00A8099A">
              <w:rPr>
                <w:rFonts w:ascii="Times New Roman" w:eastAsia="Calibri" w:hAnsi="Times New Roman" w:cs="Times New Roman"/>
                <w:sz w:val="24"/>
                <w:szCs w:val="24"/>
                <w:lang w:eastAsia="ru-RU"/>
              </w:rPr>
              <w:t xml:space="preserve"> и историко-культурными объектами, связанными с именем Д.Г. Чулкова. </w:t>
            </w:r>
          </w:p>
        </w:tc>
      </w:tr>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Задачи проекта (программы)</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 Познакомить население с объектами историко-культурного наследия, объектами туриндустрии и музейными экспози</w:t>
            </w:r>
            <w:r w:rsidR="00E405CF">
              <w:rPr>
                <w:rFonts w:ascii="Times New Roman" w:eastAsia="Calibri" w:hAnsi="Times New Roman" w:cs="Times New Roman"/>
                <w:sz w:val="24"/>
                <w:szCs w:val="24"/>
                <w:lang w:eastAsia="ru-RU"/>
              </w:rPr>
              <w:t>циями, связанными с именем Д.Г. </w:t>
            </w:r>
            <w:r w:rsidRPr="00A8099A">
              <w:rPr>
                <w:rFonts w:ascii="Times New Roman" w:eastAsia="Calibri" w:hAnsi="Times New Roman" w:cs="Times New Roman"/>
                <w:sz w:val="24"/>
                <w:szCs w:val="24"/>
                <w:lang w:eastAsia="ru-RU"/>
              </w:rPr>
              <w:t xml:space="preserve">Чулкова. </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2. Популяризировать бренд города Тобольска «2022 год Чулкова в Тобольске».</w:t>
            </w:r>
          </w:p>
        </w:tc>
      </w:tr>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Мероприятия проекта (программы)</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 Организация авто-</w:t>
            </w:r>
            <w:proofErr w:type="spellStart"/>
            <w:r w:rsidRPr="00A8099A">
              <w:rPr>
                <w:rFonts w:ascii="Times New Roman" w:eastAsia="Calibri" w:hAnsi="Times New Roman" w:cs="Times New Roman"/>
                <w:sz w:val="24"/>
                <w:szCs w:val="24"/>
                <w:lang w:eastAsia="ru-RU"/>
              </w:rPr>
              <w:t>мотоквеста</w:t>
            </w:r>
            <w:proofErr w:type="spellEnd"/>
            <w:r w:rsidRPr="00A8099A">
              <w:rPr>
                <w:rFonts w:ascii="Times New Roman" w:eastAsia="Calibri" w:hAnsi="Times New Roman" w:cs="Times New Roman"/>
                <w:sz w:val="24"/>
                <w:szCs w:val="24"/>
                <w:lang w:eastAsia="ru-RU"/>
              </w:rPr>
              <w:t xml:space="preserve"> по местам, связанным с именем Д.Г. Чулкова, по объектам культурного наследия, туриндустрии, музеям города.</w:t>
            </w:r>
          </w:p>
          <w:p w:rsidR="00A8099A" w:rsidRPr="00A8099A" w:rsidRDefault="00A8099A" w:rsidP="00A8099A">
            <w:pPr>
              <w:spacing w:after="0" w:line="240" w:lineRule="auto"/>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2. Публикации о бренде города Тобольска «2022 год Чулкова в Тобольске» на различных информационных ресурсах города.</w:t>
            </w:r>
          </w:p>
        </w:tc>
      </w:tr>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Значение целевых показателей</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1.1. Продолжительность авто-</w:t>
            </w:r>
            <w:proofErr w:type="spellStart"/>
            <w:r w:rsidRPr="00A8099A">
              <w:rPr>
                <w:rFonts w:ascii="Times New Roman" w:eastAsia="Calibri" w:hAnsi="Times New Roman" w:cs="Times New Roman"/>
                <w:sz w:val="24"/>
                <w:szCs w:val="24"/>
                <w:lang w:eastAsia="ru-RU"/>
              </w:rPr>
              <w:t>мотоквеста</w:t>
            </w:r>
            <w:proofErr w:type="spellEnd"/>
            <w:r w:rsidRPr="00A8099A">
              <w:rPr>
                <w:rFonts w:ascii="Times New Roman" w:eastAsia="Calibri" w:hAnsi="Times New Roman" w:cs="Times New Roman"/>
                <w:sz w:val="24"/>
                <w:szCs w:val="24"/>
                <w:lang w:eastAsia="ru-RU"/>
              </w:rPr>
              <w:t xml:space="preserve"> – не менее 180 минут.</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1.2. Посещение участниками авто-</w:t>
            </w:r>
            <w:proofErr w:type="spellStart"/>
            <w:r w:rsidRPr="00A8099A">
              <w:rPr>
                <w:rFonts w:ascii="Times New Roman" w:eastAsia="Calibri" w:hAnsi="Times New Roman" w:cs="Times New Roman"/>
                <w:sz w:val="24"/>
                <w:szCs w:val="24"/>
                <w:lang w:eastAsia="ru-RU"/>
              </w:rPr>
              <w:t>мотоквеста</w:t>
            </w:r>
            <w:proofErr w:type="spellEnd"/>
            <w:r w:rsidRPr="00A8099A">
              <w:rPr>
                <w:rFonts w:ascii="Times New Roman" w:eastAsia="Calibri" w:hAnsi="Times New Roman" w:cs="Times New Roman"/>
                <w:sz w:val="24"/>
                <w:szCs w:val="24"/>
                <w:lang w:eastAsia="ru-RU"/>
              </w:rPr>
              <w:t xml:space="preserve"> мест, связанных с именем Д.Г. Чулкова, объектов культурного наследия, туриндустрии, музеев города – не менее 10.</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1.3. Количество участников авто-</w:t>
            </w:r>
            <w:proofErr w:type="spellStart"/>
            <w:r w:rsidRPr="00A8099A">
              <w:rPr>
                <w:rFonts w:ascii="Times New Roman" w:eastAsia="Calibri" w:hAnsi="Times New Roman" w:cs="Times New Roman"/>
                <w:sz w:val="24"/>
                <w:szCs w:val="24"/>
                <w:lang w:eastAsia="ru-RU"/>
              </w:rPr>
              <w:t>мотоквеста</w:t>
            </w:r>
            <w:proofErr w:type="spellEnd"/>
            <w:r w:rsidRPr="00A8099A">
              <w:rPr>
                <w:rFonts w:ascii="Times New Roman" w:eastAsia="Calibri" w:hAnsi="Times New Roman" w:cs="Times New Roman"/>
                <w:sz w:val="24"/>
                <w:szCs w:val="24"/>
                <w:lang w:eastAsia="ru-RU"/>
              </w:rPr>
              <w:t xml:space="preserve"> – не менее 30 человек.</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2.1. Количество публикаций – не менее 15.</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2.2. Использование различных информационных ресурсов – не менее 5.</w:t>
            </w:r>
          </w:p>
        </w:tc>
      </w:tr>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Максимальный размер субсидии (руб.)</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85 000,00</w:t>
            </w:r>
          </w:p>
        </w:tc>
      </w:tr>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Минимальный размер собственных средств (руб.)</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0</w:t>
            </w:r>
          </w:p>
        </w:tc>
      </w:tr>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Срок реализации проекта (программы)</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Июль – сентябрь 2022 года</w:t>
            </w:r>
          </w:p>
        </w:tc>
      </w:tr>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Требования к реализации проекта (программы)</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проведение авто-</w:t>
            </w:r>
            <w:proofErr w:type="spellStart"/>
            <w:r w:rsidRPr="00A8099A">
              <w:rPr>
                <w:rFonts w:ascii="Times New Roman" w:eastAsia="Calibri" w:hAnsi="Times New Roman" w:cs="Times New Roman"/>
                <w:sz w:val="24"/>
                <w:szCs w:val="24"/>
                <w:lang w:eastAsia="ru-RU"/>
              </w:rPr>
              <w:t>мотоквеста</w:t>
            </w:r>
            <w:proofErr w:type="spellEnd"/>
            <w:r w:rsidRPr="00A8099A">
              <w:rPr>
                <w:rFonts w:ascii="Times New Roman" w:eastAsia="Calibri" w:hAnsi="Times New Roman" w:cs="Times New Roman"/>
                <w:sz w:val="24"/>
                <w:szCs w:val="24"/>
                <w:lang w:eastAsia="ru-RU"/>
              </w:rPr>
              <w:t xml:space="preserve"> на территории города Тобольска;</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организация мероприятий, предусмотренных проектом (программой), должна соответствовать ее цели и задачам;</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достижение ожидаемых результатов в установленные сроки реализации проекта (программы);</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проведение обширной рекламной кампании в сети «Интернет», в СМИ;</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xml:space="preserve">- наличие опыта, необходимого для достижения </w:t>
            </w:r>
            <w:r w:rsidRPr="00A8099A">
              <w:rPr>
                <w:rFonts w:ascii="Times New Roman" w:eastAsia="Calibri" w:hAnsi="Times New Roman" w:cs="Times New Roman"/>
                <w:sz w:val="24"/>
                <w:szCs w:val="24"/>
                <w:lang w:eastAsia="ru-RU"/>
              </w:rPr>
              <w:lastRenderedPageBreak/>
              <w:t>результатов проекта;</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обеспечение исполнения проекта (программы) кадрами необходимой квалификации;</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наличие материально-технической базы, необходимой для достижения результатов проекта;</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экономическая обоснованность расходов на реализацию проекта (программы);</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обеспечение безопасности при проведении мероприятий;</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-соблюдение противоэпидемических требований при реализации проекта (программы).</w:t>
            </w:r>
          </w:p>
        </w:tc>
      </w:tr>
      <w:tr w:rsidR="00A8099A" w:rsidRPr="00A8099A" w:rsidTr="00085990">
        <w:tc>
          <w:tcPr>
            <w:tcW w:w="3437"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lastRenderedPageBreak/>
              <w:t>Требования к участникам конкурса на первое число месяца, предшествующего месяцу проведения конкурса</w:t>
            </w:r>
          </w:p>
        </w:tc>
        <w:tc>
          <w:tcPr>
            <w:tcW w:w="6769" w:type="dxa"/>
            <w:shd w:val="clear" w:color="auto" w:fill="auto"/>
          </w:tcPr>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отсутствие просроченной задолженности по возврату в бюджет города Тобольска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участник конкурса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proofErr w:type="gramStart"/>
            <w:r w:rsidRPr="00A8099A">
              <w:rPr>
                <w:rFonts w:ascii="Times New Roman" w:eastAsia="Calibri" w:hAnsi="Times New Roman" w:cs="Times New Roman"/>
                <w:sz w:val="24"/>
                <w:szCs w:val="24"/>
                <w:lang w:eastAsia="ru-RU"/>
              </w:rPr>
              <w:t>- отсутствие в реестре дисквалифицированных лиц сведения о дисквалифицированных руководителе, членах коллегиального исполнительного органа участника конкурса, лице, исполняющем функции единоличного исполнительного органа, или главном бухгалтере участника конкурса;</w:t>
            </w:r>
            <w:proofErr w:type="gramEnd"/>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proofErr w:type="gramStart"/>
            <w:r w:rsidRPr="00A8099A">
              <w:rPr>
                <w:rFonts w:ascii="Times New Roman" w:eastAsia="Calibri" w:hAnsi="Times New Roman" w:cs="Times New Roman"/>
                <w:sz w:val="24"/>
                <w:szCs w:val="24"/>
                <w:lang w:eastAsia="ru-RU"/>
              </w:rPr>
              <w:t>-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A8099A">
              <w:rPr>
                <w:rFonts w:ascii="Times New Roman" w:eastAsia="Calibri" w:hAnsi="Times New Roman" w:cs="Times New Roman"/>
                <w:sz w:val="24"/>
                <w:szCs w:val="24"/>
                <w:lang w:eastAsia="ru-RU"/>
              </w:rPr>
              <w:t>), в совокупности превышает 50 (пятьдесят) процентов;</w:t>
            </w:r>
          </w:p>
          <w:p w:rsidR="00A8099A" w:rsidRPr="00A8099A" w:rsidRDefault="00A8099A" w:rsidP="00A8099A">
            <w:pPr>
              <w:spacing w:after="0" w:line="240" w:lineRule="auto"/>
              <w:jc w:val="both"/>
              <w:rPr>
                <w:rFonts w:ascii="Times New Roman" w:eastAsia="Calibri" w:hAnsi="Times New Roman" w:cs="Times New Roman"/>
                <w:sz w:val="24"/>
                <w:szCs w:val="24"/>
                <w:lang w:eastAsia="ru-RU"/>
              </w:rPr>
            </w:pPr>
            <w:r w:rsidRPr="00A8099A">
              <w:rPr>
                <w:rFonts w:ascii="Times New Roman" w:eastAsia="Calibri" w:hAnsi="Times New Roman" w:cs="Times New Roman"/>
                <w:sz w:val="24"/>
                <w:szCs w:val="24"/>
                <w:lang w:eastAsia="ru-RU"/>
              </w:rPr>
              <w:t xml:space="preserve">- участник конкурса не должен получать средства из федерального бюджета, бюджета субъекта Российской Федерации, бюджета города Тобольска на основании иных нормативных правовых актов или иных </w:t>
            </w:r>
            <w:r w:rsidRPr="00A8099A">
              <w:rPr>
                <w:rFonts w:ascii="Times New Roman" w:eastAsia="Calibri" w:hAnsi="Times New Roman" w:cs="Times New Roman"/>
                <w:sz w:val="24"/>
                <w:szCs w:val="24"/>
                <w:lang w:eastAsia="ru-RU"/>
              </w:rPr>
              <w:lastRenderedPageBreak/>
              <w:t>муниципальных правовых актов на цели, установленные Постановлением Администрации города Тобольска от 19.10.2021 № 92-ПК «Об утверждении Порядка предоставления субсидий социально ориентированным некоммерческим организациям».</w:t>
            </w:r>
          </w:p>
        </w:tc>
      </w:tr>
    </w:tbl>
    <w:p w:rsidR="00AF1151" w:rsidRPr="00AF1151" w:rsidRDefault="00AF1151" w:rsidP="00AF1151">
      <w:pPr>
        <w:spacing w:after="0" w:line="240" w:lineRule="auto"/>
        <w:rPr>
          <w:rFonts w:ascii="Times New Roman" w:eastAsia="Times New Roman" w:hAnsi="Times New Roman" w:cs="Times New Roman"/>
          <w:b/>
          <w:sz w:val="16"/>
          <w:szCs w:val="16"/>
          <w:lang w:eastAsia="ru-RU"/>
        </w:rPr>
      </w:pPr>
    </w:p>
    <w:p w:rsidR="00AF1151" w:rsidRPr="00AF1151" w:rsidRDefault="00AF1151" w:rsidP="00AF1151">
      <w:pPr>
        <w:spacing w:line="240" w:lineRule="auto"/>
        <w:jc w:val="right"/>
        <w:rPr>
          <w:rFonts w:ascii="Times New Roman" w:eastAsia="Times New Roman" w:hAnsi="Times New Roman" w:cs="Times New Roman"/>
          <w:sz w:val="24"/>
          <w:szCs w:val="24"/>
          <w:lang w:eastAsia="ru-RU"/>
        </w:rPr>
      </w:pPr>
      <w:r w:rsidRPr="00AF1151">
        <w:rPr>
          <w:rFonts w:ascii="Times New Roman" w:eastAsia="Times New Roman" w:hAnsi="Times New Roman" w:cs="Times New Roman"/>
          <w:b/>
          <w:sz w:val="16"/>
          <w:szCs w:val="16"/>
          <w:lang w:eastAsia="ru-RU"/>
        </w:rPr>
        <w:br w:type="page"/>
      </w:r>
      <w:r w:rsidRPr="00AF1151">
        <w:rPr>
          <w:rFonts w:ascii="Times New Roman" w:eastAsia="Times New Roman" w:hAnsi="Times New Roman" w:cs="Times New Roman"/>
          <w:sz w:val="24"/>
          <w:szCs w:val="24"/>
          <w:lang w:eastAsia="ru-RU"/>
        </w:rPr>
        <w:lastRenderedPageBreak/>
        <w:t>Приложение № 3</w:t>
      </w:r>
    </w:p>
    <w:p w:rsidR="006C47D4" w:rsidRPr="006C47D4" w:rsidRDefault="006C47D4" w:rsidP="006C47D4">
      <w:pPr>
        <w:spacing w:after="0" w:line="240" w:lineRule="auto"/>
        <w:ind w:firstLine="709"/>
        <w:jc w:val="center"/>
        <w:rPr>
          <w:rFonts w:ascii="Times New Roman" w:eastAsia="Calibri" w:hAnsi="Times New Roman" w:cs="Times New Roman"/>
          <w:b/>
          <w:sz w:val="28"/>
          <w:szCs w:val="28"/>
        </w:rPr>
      </w:pPr>
      <w:r w:rsidRPr="006C47D4">
        <w:rPr>
          <w:rFonts w:ascii="Times New Roman" w:eastAsia="Calibri" w:hAnsi="Times New Roman" w:cs="Times New Roman"/>
          <w:b/>
          <w:sz w:val="28"/>
          <w:szCs w:val="28"/>
        </w:rPr>
        <w:t xml:space="preserve">Заявка на участие в конкурсе </w:t>
      </w: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8"/>
          <w:szCs w:val="28"/>
        </w:rPr>
      </w:pPr>
      <w:r w:rsidRPr="006C47D4">
        <w:rPr>
          <w:rFonts w:ascii="Times New Roman" w:eastAsia="Calibri" w:hAnsi="Times New Roman" w:cs="Times New Roman"/>
          <w:sz w:val="28"/>
          <w:szCs w:val="28"/>
        </w:rPr>
        <w:t>_______________________________________________________________</w:t>
      </w:r>
    </w:p>
    <w:p w:rsidR="006C47D4" w:rsidRPr="006C47D4" w:rsidRDefault="006C47D4" w:rsidP="006C47D4">
      <w:pPr>
        <w:spacing w:after="0" w:line="240" w:lineRule="auto"/>
        <w:jc w:val="center"/>
        <w:rPr>
          <w:rFonts w:ascii="Times New Roman" w:eastAsia="Calibri" w:hAnsi="Times New Roman" w:cs="Times New Roman"/>
          <w:sz w:val="24"/>
          <w:szCs w:val="24"/>
        </w:rPr>
      </w:pPr>
      <w:r w:rsidRPr="006C47D4">
        <w:rPr>
          <w:rFonts w:ascii="Times New Roman" w:eastAsia="Calibri" w:hAnsi="Times New Roman" w:cs="Times New Roman"/>
          <w:sz w:val="24"/>
          <w:szCs w:val="24"/>
        </w:rPr>
        <w:t>(полное наименование социально ориентированной некоммерческой организации)</w:t>
      </w:r>
    </w:p>
    <w:tbl>
      <w:tblPr>
        <w:tblStyle w:val="a3"/>
        <w:tblpPr w:leftFromText="180" w:rightFromText="180" w:vertAnchor="text" w:horzAnchor="margin" w:tblpY="238"/>
        <w:tblW w:w="9747" w:type="dxa"/>
        <w:tblLook w:val="04A0" w:firstRow="1" w:lastRow="0" w:firstColumn="1" w:lastColumn="0" w:noHBand="0" w:noVBand="1"/>
      </w:tblPr>
      <w:tblGrid>
        <w:gridCol w:w="5920"/>
        <w:gridCol w:w="3827"/>
      </w:tblGrid>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Сокращенное наименование социально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ориентированной некоммерческой организации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Организационно-правовая форма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Дата регистрации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до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внесения записи о создании</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в Единый государственный реестр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юридических лиц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(при создании после 01 июля 2002 года)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Основной государственный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регистрационный номер (ОГРН)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по общероссийскому классификатору предприятий и организаций (ОКПО)</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w:t>
            </w:r>
            <w:proofErr w:type="gramStart"/>
            <w:r w:rsidRPr="006C47D4">
              <w:rPr>
                <w:rFonts w:ascii="Times New Roman" w:eastAsia="Calibri" w:hAnsi="Times New Roman" w:cs="Times New Roman"/>
                <w:sz w:val="24"/>
                <w:szCs w:val="24"/>
              </w:rPr>
              <w:t>д(</w:t>
            </w:r>
            <w:proofErr w:type="gramEnd"/>
            <w:r w:rsidRPr="006C47D4">
              <w:rPr>
                <w:rFonts w:ascii="Times New Roman" w:eastAsia="Calibri" w:hAnsi="Times New Roman" w:cs="Times New Roman"/>
                <w:sz w:val="24"/>
                <w:szCs w:val="24"/>
              </w:rPr>
              <w:t xml:space="preserve">ы) по общероссийскому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классификатору видов экономической деятельности (ОКВЭД)</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Индивидуальный номер налогоплательщика </w:t>
            </w:r>
            <w:r w:rsidR="004B13EB">
              <w:rPr>
                <w:rFonts w:ascii="Times New Roman" w:eastAsia="Calibri" w:hAnsi="Times New Roman" w:cs="Times New Roman"/>
                <w:sz w:val="24"/>
                <w:szCs w:val="24"/>
              </w:rPr>
              <w:t>(ИНН)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Код причины постановки на учет (КПП)</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Номер расчетного счета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банка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Банковский идентификационный счет (БИК)</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Номер корреспондентского счета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(местонахождения) постоянно</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действующего органа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Почтовый адрес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Телефон</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Сайт в сети «Интернет» /ссылка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социальную сеть</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Адрес электронной почты</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должности руководителя</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Фамилия, имя, отчество руководителя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Численность штатных работников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добровольцев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Численность учредителей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денежных средств, </w:t>
            </w:r>
          </w:p>
          <w:p w:rsidR="006C47D4" w:rsidRPr="006C47D4" w:rsidRDefault="006C47D4" w:rsidP="006C47D4">
            <w:pPr>
              <w:ind w:firstLine="5"/>
              <w:rPr>
                <w:rFonts w:ascii="Times New Roman" w:eastAsia="Calibri" w:hAnsi="Times New Roman" w:cs="Times New Roman"/>
                <w:sz w:val="24"/>
                <w:szCs w:val="24"/>
              </w:rPr>
            </w:pPr>
            <w:proofErr w:type="gramStart"/>
            <w:r w:rsidRPr="006C47D4">
              <w:rPr>
                <w:rFonts w:ascii="Times New Roman" w:eastAsia="Calibri" w:hAnsi="Times New Roman" w:cs="Times New Roman"/>
                <w:sz w:val="24"/>
                <w:szCs w:val="24"/>
              </w:rPr>
              <w:t>полученных СО НКО в предыдущем</w:t>
            </w:r>
            <w:proofErr w:type="gramEnd"/>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 году, из них:</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взносы учредителей (участников, членов)</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гранты и пожертвования юридических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пожертвования физических лиц</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средства, предоставленные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из федерального бюджета,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бюджетов субъектов РФ,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бюджета города Тобольска </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lastRenderedPageBreak/>
              <w:t>доход от целевого капитала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Информация о видах деятельности, осуществляемых СО НКО</w:t>
            </w: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Основной вид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jc w:val="both"/>
              <w:rPr>
                <w:rFonts w:ascii="Times New Roman" w:eastAsia="Calibri" w:hAnsi="Times New Roman" w:cs="Times New Roman"/>
                <w:sz w:val="24"/>
                <w:szCs w:val="24"/>
              </w:rPr>
            </w:pPr>
            <w:r w:rsidRPr="006C47D4">
              <w:rPr>
                <w:rFonts w:ascii="Times New Roman" w:eastAsia="Calibri" w:hAnsi="Times New Roman" w:cs="Times New Roman"/>
                <w:sz w:val="24"/>
                <w:szCs w:val="24"/>
              </w:rPr>
              <w:t>Дополнительные виды деятельности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9747" w:type="dxa"/>
            <w:gridSpan w:val="2"/>
          </w:tcPr>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Информация о социальном проекте, представленном в составе заявки </w:t>
            </w:r>
          </w:p>
          <w:p w:rsidR="006C47D4" w:rsidRPr="006C47D4" w:rsidRDefault="006C47D4" w:rsidP="006C47D4">
            <w:pPr>
              <w:ind w:firstLine="709"/>
              <w:jc w:val="center"/>
              <w:rPr>
                <w:rFonts w:ascii="Times New Roman" w:eastAsia="Calibri" w:hAnsi="Times New Roman" w:cs="Times New Roman"/>
                <w:b/>
                <w:sz w:val="24"/>
                <w:szCs w:val="24"/>
              </w:rPr>
            </w:pPr>
            <w:r w:rsidRPr="006C47D4">
              <w:rPr>
                <w:rFonts w:ascii="Times New Roman" w:eastAsia="Calibri" w:hAnsi="Times New Roman" w:cs="Times New Roman"/>
                <w:b/>
                <w:sz w:val="24"/>
                <w:szCs w:val="24"/>
              </w:rPr>
              <w:t xml:space="preserve">на участие в конкурсе </w:t>
            </w: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Наименование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Наименование органа управления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СО НКО, утвердившего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социальный проект</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Дата утверждения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Сроки реализации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Общая сумма планируемых расходов </w:t>
            </w:r>
          </w:p>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на реализацию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Запрашиваемый размер субсидии</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r w:rsidR="006C47D4" w:rsidRPr="006C47D4" w:rsidTr="00CD76F4">
        <w:tc>
          <w:tcPr>
            <w:tcW w:w="5920" w:type="dxa"/>
          </w:tcPr>
          <w:p w:rsidR="006C47D4" w:rsidRPr="006C47D4" w:rsidRDefault="006C47D4" w:rsidP="006C47D4">
            <w:pPr>
              <w:ind w:firstLine="5"/>
              <w:rPr>
                <w:rFonts w:ascii="Times New Roman" w:eastAsia="Calibri" w:hAnsi="Times New Roman" w:cs="Times New Roman"/>
                <w:sz w:val="24"/>
                <w:szCs w:val="24"/>
              </w:rPr>
            </w:pPr>
            <w:r w:rsidRPr="006C47D4">
              <w:rPr>
                <w:rFonts w:ascii="Times New Roman" w:eastAsia="Calibri" w:hAnsi="Times New Roman" w:cs="Times New Roman"/>
                <w:sz w:val="24"/>
                <w:szCs w:val="24"/>
              </w:rPr>
              <w:t xml:space="preserve">Предполагаемая сумма </w:t>
            </w:r>
          </w:p>
          <w:p w:rsidR="006C47D4" w:rsidRPr="006C47D4" w:rsidRDefault="006C47D4" w:rsidP="006C47D4">
            <w:pPr>
              <w:ind w:firstLine="5"/>
              <w:rPr>
                <w:rFonts w:ascii="Times New Roman" w:eastAsia="Calibri" w:hAnsi="Times New Roman" w:cs="Times New Roman"/>
                <w:sz w:val="24"/>
                <w:szCs w:val="24"/>
              </w:rPr>
            </w:pPr>
            <w:proofErr w:type="spellStart"/>
            <w:r w:rsidRPr="006C47D4">
              <w:rPr>
                <w:rFonts w:ascii="Times New Roman" w:eastAsia="Calibri" w:hAnsi="Times New Roman" w:cs="Times New Roman"/>
                <w:sz w:val="24"/>
                <w:szCs w:val="24"/>
              </w:rPr>
              <w:t>софинансирования</w:t>
            </w:r>
            <w:proofErr w:type="spellEnd"/>
            <w:r w:rsidRPr="006C47D4">
              <w:rPr>
                <w:rFonts w:ascii="Times New Roman" w:eastAsia="Calibri" w:hAnsi="Times New Roman" w:cs="Times New Roman"/>
                <w:sz w:val="24"/>
                <w:szCs w:val="24"/>
              </w:rPr>
              <w:t xml:space="preserve"> социального проекта</w:t>
            </w:r>
          </w:p>
        </w:tc>
        <w:tc>
          <w:tcPr>
            <w:tcW w:w="3827" w:type="dxa"/>
          </w:tcPr>
          <w:p w:rsidR="006C47D4" w:rsidRPr="006C47D4" w:rsidRDefault="006C47D4" w:rsidP="006C47D4">
            <w:pPr>
              <w:ind w:firstLine="709"/>
              <w:jc w:val="both"/>
              <w:rPr>
                <w:rFonts w:ascii="Times New Roman" w:eastAsia="Calibri" w:hAnsi="Times New Roman" w:cs="Times New Roman"/>
                <w:sz w:val="24"/>
                <w:szCs w:val="24"/>
              </w:rPr>
            </w:pPr>
          </w:p>
        </w:tc>
      </w:tr>
    </w:tbl>
    <w:p w:rsidR="006C47D4" w:rsidRPr="006C47D4" w:rsidRDefault="006C47D4" w:rsidP="006C47D4">
      <w:pPr>
        <w:spacing w:after="0" w:line="240" w:lineRule="auto"/>
        <w:ind w:firstLine="709"/>
        <w:jc w:val="both"/>
        <w:rPr>
          <w:rFonts w:ascii="Times New Roman" w:eastAsia="Calibri" w:hAnsi="Times New Roman" w:cs="Times New Roman"/>
          <w:sz w:val="24"/>
          <w:szCs w:val="24"/>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Настоящим Заявлением на участие в конкурсе подтверждаю, что  в отношении __________________________________________________________________________</w:t>
      </w:r>
    </w:p>
    <w:p w:rsidR="006C47D4" w:rsidRPr="006C47D4" w:rsidRDefault="006C47D4" w:rsidP="006C47D4">
      <w:pPr>
        <w:spacing w:after="0" w:line="240" w:lineRule="auto"/>
        <w:ind w:firstLine="709"/>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(наименование заявителя)</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отсутствует просроченная задолженность по                           налогам, сборам, </w:t>
      </w:r>
      <w:r w:rsidRPr="006C47D4">
        <w:rPr>
          <w:rFonts w:ascii="Times New Roman" w:eastAsia="Calibri" w:hAnsi="Times New Roman" w:cs="Times New Roman"/>
          <w:color w:val="000000"/>
          <w:sz w:val="24"/>
          <w:szCs w:val="26"/>
        </w:rPr>
        <w:t>страховым взносам, пеням, штрафам, процентам</w:t>
      </w:r>
      <w:r w:rsidRPr="006C47D4">
        <w:rPr>
          <w:rFonts w:ascii="Times New Roman" w:eastAsia="Calibri" w:hAnsi="Times New Roman" w:cs="Times New Roman"/>
          <w:sz w:val="24"/>
          <w:szCs w:val="26"/>
        </w:rPr>
        <w:t xml:space="preserve"> и иным                           обязательным платежам в бюджетную систему РФ.</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Достоверность информации (в том числе документов), представленной                           в составе заявки на участие в конкурсе, подтверждаю.</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С условиями конкурса </w:t>
      </w:r>
      <w:proofErr w:type="gramStart"/>
      <w:r w:rsidRPr="006C47D4">
        <w:rPr>
          <w:rFonts w:ascii="Times New Roman" w:eastAsia="Calibri" w:hAnsi="Times New Roman" w:cs="Times New Roman"/>
          <w:sz w:val="24"/>
          <w:szCs w:val="26"/>
        </w:rPr>
        <w:t>ознакомлен</w:t>
      </w:r>
      <w:proofErr w:type="gramEnd"/>
      <w:r w:rsidRPr="006C47D4">
        <w:rPr>
          <w:rFonts w:ascii="Times New Roman" w:eastAsia="Calibri" w:hAnsi="Times New Roman" w:cs="Times New Roman"/>
          <w:sz w:val="24"/>
          <w:szCs w:val="26"/>
        </w:rPr>
        <w:t xml:space="preserve"> до подачи заявки и согласен.</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 руководи</w:t>
      </w:r>
      <w:r>
        <w:rPr>
          <w:rFonts w:ascii="Times New Roman" w:eastAsia="Calibri" w:hAnsi="Times New Roman" w:cs="Times New Roman"/>
          <w:sz w:val="24"/>
          <w:szCs w:val="26"/>
        </w:rPr>
        <w:t xml:space="preserve">теля)                    </w:t>
      </w:r>
      <w:r w:rsidR="006C47D4" w:rsidRPr="006C47D4">
        <w:rPr>
          <w:rFonts w:ascii="Times New Roman" w:eastAsia="Calibri" w:hAnsi="Times New Roman" w:cs="Times New Roman"/>
          <w:sz w:val="24"/>
          <w:szCs w:val="26"/>
        </w:rPr>
        <w:t xml:space="preserve"> (подпись)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Выражаю согласие на публикацию (размещение) в информационно-телекоммуникационной сети «Интернет» информации об участнике конкурса,                    о подаваемом социальном проекте, иной информации об участнике конкурса,                  связанной с конкурсом заявок.</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Прошу информировать способом:</w:t>
      </w: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 по адресу:_______________________,  </w:t>
      </w:r>
      <w:r w:rsidRPr="006C47D4">
        <w:rPr>
          <w:rFonts w:ascii="Times New Roman" w:eastAsia="Calibri" w:hAnsi="Times New Roman" w:cs="Times New Roman"/>
          <w:sz w:val="24"/>
          <w:szCs w:val="26"/>
          <w:lang w:val="en-US"/>
        </w:rPr>
        <w:t>e</w:t>
      </w:r>
      <w:r w:rsidRPr="006C47D4">
        <w:rPr>
          <w:rFonts w:ascii="Times New Roman" w:eastAsia="Calibri" w:hAnsi="Times New Roman" w:cs="Times New Roman"/>
          <w:sz w:val="24"/>
          <w:szCs w:val="26"/>
        </w:rPr>
        <w:t>:</w:t>
      </w:r>
      <w:r w:rsidRPr="006C47D4">
        <w:rPr>
          <w:rFonts w:ascii="Times New Roman" w:eastAsia="Calibri" w:hAnsi="Times New Roman" w:cs="Times New Roman"/>
          <w:sz w:val="24"/>
          <w:szCs w:val="26"/>
          <w:lang w:val="en-US"/>
        </w:rPr>
        <w:t>mail</w:t>
      </w:r>
      <w:r w:rsidRPr="006C47D4">
        <w:rPr>
          <w:rFonts w:ascii="Times New Roman" w:eastAsia="Calibri" w:hAnsi="Times New Roman" w:cs="Times New Roman"/>
          <w:sz w:val="24"/>
          <w:szCs w:val="26"/>
        </w:rPr>
        <w:t xml:space="preserve">     __________________________.</w:t>
      </w:r>
    </w:p>
    <w:p w:rsidR="006C47D4" w:rsidRPr="006C47D4" w:rsidRDefault="006C47D4" w:rsidP="004B13EB">
      <w:pPr>
        <w:spacing w:after="0" w:line="240" w:lineRule="auto"/>
        <w:jc w:val="center"/>
        <w:rPr>
          <w:rFonts w:ascii="Times New Roman" w:eastAsia="Calibri" w:hAnsi="Times New Roman" w:cs="Times New Roman"/>
          <w:sz w:val="24"/>
          <w:szCs w:val="26"/>
        </w:rPr>
      </w:pPr>
      <w:r w:rsidRPr="006C47D4">
        <w:rPr>
          <w:rFonts w:ascii="Times New Roman" w:eastAsia="Calibri" w:hAnsi="Times New Roman" w:cs="Times New Roman"/>
          <w:sz w:val="24"/>
          <w:szCs w:val="26"/>
        </w:rPr>
        <w:t>______________________      _______________________     ________________</w:t>
      </w:r>
    </w:p>
    <w:p w:rsidR="006C47D4" w:rsidRPr="006C47D4" w:rsidRDefault="004B13EB" w:rsidP="004B13EB">
      <w:pPr>
        <w:spacing w:after="0" w:line="240" w:lineRule="auto"/>
        <w:jc w:val="both"/>
        <w:rPr>
          <w:rFonts w:ascii="Times New Roman" w:eastAsia="Calibri" w:hAnsi="Times New Roman" w:cs="Times New Roman"/>
          <w:sz w:val="24"/>
          <w:szCs w:val="26"/>
        </w:rPr>
      </w:pP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(должность</w:t>
      </w:r>
      <w:r>
        <w:rPr>
          <w:rFonts w:ascii="Times New Roman" w:eastAsia="Calibri" w:hAnsi="Times New Roman" w:cs="Times New Roman"/>
          <w:sz w:val="24"/>
          <w:szCs w:val="26"/>
        </w:rPr>
        <w:t xml:space="preserve"> руководителя)          </w:t>
      </w:r>
      <w:r w:rsidR="006C47D4" w:rsidRPr="006C47D4">
        <w:rPr>
          <w:rFonts w:ascii="Times New Roman" w:eastAsia="Calibri" w:hAnsi="Times New Roman" w:cs="Times New Roman"/>
          <w:sz w:val="24"/>
          <w:szCs w:val="26"/>
        </w:rPr>
        <w:t xml:space="preserve">         (подпись</w:t>
      </w:r>
      <w:r>
        <w:rPr>
          <w:rFonts w:ascii="Times New Roman" w:eastAsia="Calibri" w:hAnsi="Times New Roman" w:cs="Times New Roman"/>
          <w:sz w:val="24"/>
          <w:szCs w:val="26"/>
        </w:rPr>
        <w:t xml:space="preserve">)                           </w:t>
      </w:r>
      <w:r w:rsidR="006C47D4" w:rsidRPr="006C47D4">
        <w:rPr>
          <w:rFonts w:ascii="Times New Roman" w:eastAsia="Calibri" w:hAnsi="Times New Roman" w:cs="Times New Roman"/>
          <w:sz w:val="24"/>
          <w:szCs w:val="26"/>
        </w:rPr>
        <w:t xml:space="preserve">    (ФИО</w:t>
      </w:r>
      <w:r>
        <w:rPr>
          <w:rFonts w:ascii="Times New Roman" w:eastAsia="Calibri" w:hAnsi="Times New Roman" w:cs="Times New Roman"/>
          <w:sz w:val="24"/>
          <w:szCs w:val="26"/>
        </w:rPr>
        <w:t>)</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«____» _____________20 __г.</w:t>
      </w: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p>
    <w:p w:rsidR="006C47D4" w:rsidRPr="006C47D4" w:rsidRDefault="006C47D4" w:rsidP="006C47D4">
      <w:pPr>
        <w:spacing w:after="0" w:line="240" w:lineRule="auto"/>
        <w:ind w:firstLine="709"/>
        <w:jc w:val="both"/>
        <w:rPr>
          <w:rFonts w:ascii="Times New Roman" w:eastAsia="Calibri" w:hAnsi="Times New Roman" w:cs="Times New Roman"/>
          <w:sz w:val="24"/>
          <w:szCs w:val="26"/>
        </w:rPr>
      </w:pPr>
      <w:r w:rsidRPr="006C47D4">
        <w:rPr>
          <w:rFonts w:ascii="Times New Roman" w:eastAsia="Calibri" w:hAnsi="Times New Roman" w:cs="Times New Roman"/>
          <w:sz w:val="24"/>
          <w:szCs w:val="26"/>
        </w:rPr>
        <w:t xml:space="preserve">М.П. </w:t>
      </w:r>
    </w:p>
    <w:p w:rsidR="006C47D4" w:rsidRPr="006C47D4" w:rsidRDefault="006C47D4" w:rsidP="006C47D4">
      <w:pPr>
        <w:spacing w:after="0"/>
        <w:jc w:val="both"/>
        <w:rPr>
          <w:rFonts w:ascii="Times New Roman" w:hAnsi="Times New Roman" w:cs="Times New Roman"/>
          <w:sz w:val="24"/>
          <w:szCs w:val="24"/>
        </w:rPr>
      </w:pPr>
    </w:p>
    <w:sectPr w:rsidR="006C47D4" w:rsidRPr="006C47D4" w:rsidSect="00A8099A">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6124"/>
    <w:multiLevelType w:val="multilevel"/>
    <w:tmpl w:val="5982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6C"/>
    <w:rsid w:val="00245456"/>
    <w:rsid w:val="003A2A48"/>
    <w:rsid w:val="004469F5"/>
    <w:rsid w:val="004B13EB"/>
    <w:rsid w:val="005C7CF1"/>
    <w:rsid w:val="0063200C"/>
    <w:rsid w:val="006C47D4"/>
    <w:rsid w:val="00771EEF"/>
    <w:rsid w:val="008E766E"/>
    <w:rsid w:val="00A27AB1"/>
    <w:rsid w:val="00A8099A"/>
    <w:rsid w:val="00AF1151"/>
    <w:rsid w:val="00CD76F4"/>
    <w:rsid w:val="00DA2FE1"/>
    <w:rsid w:val="00E405CF"/>
    <w:rsid w:val="00E47E6C"/>
    <w:rsid w:val="00FA0A4A"/>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47E6C"/>
    <w:rPr>
      <w:color w:val="000080"/>
      <w:u w:val="single"/>
    </w:rPr>
  </w:style>
  <w:style w:type="paragraph" w:styleId="a5">
    <w:name w:val="Normal (Web)"/>
    <w:basedOn w:val="a"/>
    <w:uiPriority w:val="99"/>
    <w:unhideWhenUsed/>
    <w:rsid w:val="00E47E6C"/>
    <w:pPr>
      <w:spacing w:before="100" w:beforeAutospacing="1" w:after="142"/>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1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305">
      <w:bodyDiv w:val="1"/>
      <w:marLeft w:val="0"/>
      <w:marRight w:val="0"/>
      <w:marTop w:val="0"/>
      <w:marBottom w:val="0"/>
      <w:divBdr>
        <w:top w:val="none" w:sz="0" w:space="0" w:color="auto"/>
        <w:left w:val="none" w:sz="0" w:space="0" w:color="auto"/>
        <w:bottom w:val="none" w:sz="0" w:space="0" w:color="auto"/>
        <w:right w:val="none" w:sz="0" w:space="0" w:color="auto"/>
      </w:divBdr>
    </w:div>
    <w:div w:id="1166827178">
      <w:bodyDiv w:val="1"/>
      <w:marLeft w:val="0"/>
      <w:marRight w:val="0"/>
      <w:marTop w:val="0"/>
      <w:marBottom w:val="0"/>
      <w:divBdr>
        <w:top w:val="none" w:sz="0" w:space="0" w:color="auto"/>
        <w:left w:val="none" w:sz="0" w:space="0" w:color="auto"/>
        <w:bottom w:val="none" w:sz="0" w:space="0" w:color="auto"/>
        <w:right w:val="none" w:sz="0" w:space="0" w:color="auto"/>
      </w:divBdr>
    </w:div>
    <w:div w:id="1602644777">
      <w:bodyDiv w:val="1"/>
      <w:marLeft w:val="0"/>
      <w:marRight w:val="0"/>
      <w:marTop w:val="0"/>
      <w:marBottom w:val="0"/>
      <w:divBdr>
        <w:top w:val="none" w:sz="0" w:space="0" w:color="auto"/>
        <w:left w:val="none" w:sz="0" w:space="0" w:color="auto"/>
        <w:bottom w:val="none" w:sz="0" w:space="0" w:color="auto"/>
        <w:right w:val="none" w:sz="0" w:space="0" w:color="auto"/>
      </w:divBdr>
    </w:div>
    <w:div w:id="17042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obolsk.ru/" TargetMode="External"/><Relationship Id="rId13" Type="http://schemas.openxmlformats.org/officeDocument/2006/relationships/hyperlink" Target="http://www.admtobolsk.ru/" TargetMode="External"/><Relationship Id="rId18" Type="http://schemas.openxmlformats.org/officeDocument/2006/relationships/hyperlink" Target="http://www.admtobolsk.ru/" TargetMode="External"/><Relationship Id="rId26" Type="http://schemas.openxmlformats.org/officeDocument/2006/relationships/hyperlink" Target="http://www.admtobolsk.ru/" TargetMode="External"/><Relationship Id="rId39" Type="http://schemas.openxmlformats.org/officeDocument/2006/relationships/hyperlink" Target="http://www.admtobolsk.ru/" TargetMode="External"/><Relationship Id="rId3" Type="http://schemas.microsoft.com/office/2007/relationships/stylesWithEffects" Target="stylesWithEffects.xml"/><Relationship Id="rId21" Type="http://schemas.openxmlformats.org/officeDocument/2006/relationships/hyperlink" Target="http://www.admtobolsk.ru/" TargetMode="External"/><Relationship Id="rId34" Type="http://schemas.openxmlformats.org/officeDocument/2006/relationships/hyperlink" Target="http://www.admtobolsk.ru/" TargetMode="External"/><Relationship Id="rId42" Type="http://schemas.openxmlformats.org/officeDocument/2006/relationships/hyperlink" Target="http://www.admtobolsk.ru/" TargetMode="External"/><Relationship Id="rId7" Type="http://schemas.openxmlformats.org/officeDocument/2006/relationships/hyperlink" Target="http://www.admtobolsk.ru/" TargetMode="External"/><Relationship Id="rId12" Type="http://schemas.openxmlformats.org/officeDocument/2006/relationships/hyperlink" Target="http://www.admtobolsk.ru/" TargetMode="External"/><Relationship Id="rId17" Type="http://schemas.openxmlformats.org/officeDocument/2006/relationships/hyperlink" Target="http://www.admtobolsk.ru/" TargetMode="External"/><Relationship Id="rId25" Type="http://schemas.openxmlformats.org/officeDocument/2006/relationships/hyperlink" Target="http://www.admtobolsk.ru/" TargetMode="External"/><Relationship Id="rId33" Type="http://schemas.openxmlformats.org/officeDocument/2006/relationships/hyperlink" Target="http://www.admtobolsk.ru/" TargetMode="External"/><Relationship Id="rId38" Type="http://schemas.openxmlformats.org/officeDocument/2006/relationships/hyperlink" Target="http://www.admtobolsk.ru/" TargetMode="External"/><Relationship Id="rId2" Type="http://schemas.openxmlformats.org/officeDocument/2006/relationships/styles" Target="styles.xml"/><Relationship Id="rId16" Type="http://schemas.openxmlformats.org/officeDocument/2006/relationships/hyperlink" Target="http://www.admtobolsk.ru/" TargetMode="External"/><Relationship Id="rId20" Type="http://schemas.openxmlformats.org/officeDocument/2006/relationships/hyperlink" Target="http://www.admtobolsk.ru/" TargetMode="External"/><Relationship Id="rId29" Type="http://schemas.openxmlformats.org/officeDocument/2006/relationships/hyperlink" Target="http://www.admtobolsk.ru/" TargetMode="External"/><Relationship Id="rId41" Type="http://schemas.openxmlformats.org/officeDocument/2006/relationships/hyperlink" Target="http://www.admtobolsk.ru/" TargetMode="External"/><Relationship Id="rId1" Type="http://schemas.openxmlformats.org/officeDocument/2006/relationships/numbering" Target="numbering.xml"/><Relationship Id="rId6" Type="http://schemas.openxmlformats.org/officeDocument/2006/relationships/hyperlink" Target="http://www.admtobolsk.ru/" TargetMode="External"/><Relationship Id="rId11" Type="http://schemas.openxmlformats.org/officeDocument/2006/relationships/hyperlink" Target="http://www.kulturatob.ru/index.php?option=com_content&amp;view=article&amp;id=2261&amp;Itemid=165" TargetMode="External"/><Relationship Id="rId24" Type="http://schemas.openxmlformats.org/officeDocument/2006/relationships/hyperlink" Target="http://www.admtobolsk.ru/" TargetMode="External"/><Relationship Id="rId32" Type="http://schemas.openxmlformats.org/officeDocument/2006/relationships/hyperlink" Target="http://www.admtobolsk.ru/" TargetMode="External"/><Relationship Id="rId37" Type="http://schemas.openxmlformats.org/officeDocument/2006/relationships/hyperlink" Target="http://www.admtobolsk.ru/" TargetMode="External"/><Relationship Id="rId40" Type="http://schemas.openxmlformats.org/officeDocument/2006/relationships/hyperlink" Target="http://www.admtobolsk.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tobolsk.ru/" TargetMode="External"/><Relationship Id="rId23" Type="http://schemas.openxmlformats.org/officeDocument/2006/relationships/hyperlink" Target="http://www.admtobolsk.ru/" TargetMode="External"/><Relationship Id="rId28" Type="http://schemas.openxmlformats.org/officeDocument/2006/relationships/hyperlink" Target="http://www.admtobolsk.ru/" TargetMode="External"/><Relationship Id="rId36" Type="http://schemas.openxmlformats.org/officeDocument/2006/relationships/hyperlink" Target="http://www.admtobolsk.ru/" TargetMode="External"/><Relationship Id="rId10" Type="http://schemas.openxmlformats.org/officeDocument/2006/relationships/hyperlink" Target="http://admtobolsk.ru/sonko/konkurs_sonko/" TargetMode="External"/><Relationship Id="rId19" Type="http://schemas.openxmlformats.org/officeDocument/2006/relationships/hyperlink" Target="http://www.admtobolsk.ru/" TargetMode="External"/><Relationship Id="rId31" Type="http://schemas.openxmlformats.org/officeDocument/2006/relationships/hyperlink" Target="http://www.admtobolsk.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tobolsk.ru/" TargetMode="External"/><Relationship Id="rId14" Type="http://schemas.openxmlformats.org/officeDocument/2006/relationships/hyperlink" Target="http://www.admtobolsk.ru/" TargetMode="External"/><Relationship Id="rId22" Type="http://schemas.openxmlformats.org/officeDocument/2006/relationships/hyperlink" Target="http://www.admtobolsk.ru/" TargetMode="External"/><Relationship Id="rId27" Type="http://schemas.openxmlformats.org/officeDocument/2006/relationships/hyperlink" Target="http://www.admtobolsk.ru/" TargetMode="External"/><Relationship Id="rId30" Type="http://schemas.openxmlformats.org/officeDocument/2006/relationships/hyperlink" Target="http://www.admtobolsk.ru/" TargetMode="External"/><Relationship Id="rId35" Type="http://schemas.openxmlformats.org/officeDocument/2006/relationships/hyperlink" Target="http://www.admtobolsk.ru/" TargetMode="External"/><Relationship Id="rId43" Type="http://schemas.openxmlformats.org/officeDocument/2006/relationships/hyperlink" Target="http://www.admtobo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4029</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2022-03-30T11:00:00Z</cp:lastPrinted>
  <dcterms:created xsi:type="dcterms:W3CDTF">2022-03-14T09:19:00Z</dcterms:created>
  <dcterms:modified xsi:type="dcterms:W3CDTF">2022-06-17T10:22:00Z</dcterms:modified>
</cp:coreProperties>
</file>